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191"/>
        <w:gridCol w:w="416"/>
        <w:gridCol w:w="10"/>
        <w:gridCol w:w="3203"/>
        <w:gridCol w:w="422"/>
        <w:gridCol w:w="4681"/>
      </w:tblGrid>
      <w:tr w:rsidR="00EC2156" w:rsidRPr="00EC2156" w:rsidTr="00F23C36">
        <w:trPr>
          <w:cantSplit/>
        </w:trPr>
        <w:tc>
          <w:tcPr>
            <w:tcW w:w="1191" w:type="dxa"/>
            <w:vMerge w:val="restart"/>
          </w:tcPr>
          <w:p w:rsidR="00EC2156" w:rsidRPr="00EC2156" w:rsidRDefault="00EC2156" w:rsidP="00EC2156">
            <w:pPr>
              <w:rPr>
                <w:sz w:val="20"/>
              </w:rPr>
            </w:pPr>
            <w:bookmarkStart w:id="0" w:name="dnum" w:colFirst="2" w:colLast="2"/>
            <w:bookmarkStart w:id="1" w:name="dtableau"/>
            <w:bookmarkStart w:id="2" w:name="dcontact1"/>
            <w:bookmarkStart w:id="3" w:name="dcontent1" w:colFirst="1" w:colLast="1"/>
            <w:bookmarkStart w:id="4" w:name="_GoBack"/>
            <w:bookmarkEnd w:id="4"/>
            <w:r w:rsidRPr="00EC2156">
              <w:rPr>
                <w:noProof/>
                <w:sz w:val="20"/>
                <w:lang w:eastAsia="zh-CN"/>
              </w:rPr>
              <w:drawing>
                <wp:inline distT="0" distB="0" distL="0" distR="0">
                  <wp:extent cx="647700" cy="828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4"/>
            <w:vMerge w:val="restart"/>
          </w:tcPr>
          <w:p w:rsidR="00EC2156" w:rsidRPr="00EC2156" w:rsidRDefault="00EC2156" w:rsidP="00EC2156">
            <w:pPr>
              <w:rPr>
                <w:sz w:val="16"/>
                <w:szCs w:val="16"/>
              </w:rPr>
            </w:pPr>
            <w:r w:rsidRPr="00EC2156">
              <w:rPr>
                <w:sz w:val="16"/>
                <w:szCs w:val="16"/>
              </w:rPr>
              <w:t>INTERNATIONAL TELECOMMUNICATION UNION</w:t>
            </w:r>
          </w:p>
          <w:p w:rsidR="00EC2156" w:rsidRPr="00EC2156" w:rsidRDefault="00EC2156" w:rsidP="00EC2156">
            <w:pPr>
              <w:rPr>
                <w:b/>
                <w:bCs/>
                <w:sz w:val="26"/>
                <w:szCs w:val="26"/>
              </w:rPr>
            </w:pPr>
            <w:r w:rsidRPr="00EC2156">
              <w:rPr>
                <w:b/>
                <w:bCs/>
                <w:sz w:val="26"/>
                <w:szCs w:val="26"/>
              </w:rPr>
              <w:t>TELECOMMUNICATION</w:t>
            </w:r>
            <w:r w:rsidRPr="00EC2156">
              <w:rPr>
                <w:b/>
                <w:bCs/>
                <w:sz w:val="26"/>
                <w:szCs w:val="26"/>
              </w:rPr>
              <w:br/>
              <w:t>STANDARDIZATION SECTOR</w:t>
            </w:r>
          </w:p>
          <w:p w:rsidR="00EC2156" w:rsidRPr="00EC2156" w:rsidRDefault="00EC2156" w:rsidP="00EC2156">
            <w:pPr>
              <w:rPr>
                <w:sz w:val="20"/>
              </w:rPr>
            </w:pPr>
            <w:r w:rsidRPr="00EC2156">
              <w:rPr>
                <w:sz w:val="20"/>
              </w:rPr>
              <w:t xml:space="preserve">STUDY PERIOD </w:t>
            </w:r>
            <w:bookmarkStart w:id="5" w:name="dstudyperiod"/>
            <w:r w:rsidRPr="00EC2156">
              <w:rPr>
                <w:sz w:val="20"/>
              </w:rPr>
              <w:t>2017-2020</w:t>
            </w:r>
            <w:bookmarkEnd w:id="5"/>
          </w:p>
        </w:tc>
        <w:tc>
          <w:tcPr>
            <w:tcW w:w="4681" w:type="dxa"/>
            <w:vAlign w:val="center"/>
          </w:tcPr>
          <w:p w:rsidR="00EC2156" w:rsidRPr="00EC2156" w:rsidRDefault="00EC2156" w:rsidP="00112CFF">
            <w:pPr>
              <w:pStyle w:val="Docnumber"/>
            </w:pPr>
            <w:r>
              <w:t>TD 1</w:t>
            </w:r>
            <w:r w:rsidR="00E329CB">
              <w:t>51</w:t>
            </w:r>
            <w:r w:rsidR="00AC0E6C">
              <w:rPr>
                <w:rFonts w:hint="eastAsia"/>
                <w:lang w:eastAsia="zh-CN"/>
              </w:rPr>
              <w:t xml:space="preserve"> Rev</w:t>
            </w:r>
            <w:r w:rsidR="00112CFF">
              <w:rPr>
                <w:rFonts w:hint="eastAsia"/>
                <w:lang w:eastAsia="zh-CN"/>
              </w:rPr>
              <w:t>2</w:t>
            </w:r>
            <w:r>
              <w:t xml:space="preserve"> (GEN/12)</w:t>
            </w:r>
          </w:p>
        </w:tc>
      </w:tr>
      <w:tr w:rsidR="00EC2156" w:rsidRPr="00EC2156" w:rsidTr="00F23C36">
        <w:trPr>
          <w:cantSplit/>
        </w:trPr>
        <w:tc>
          <w:tcPr>
            <w:tcW w:w="1191" w:type="dxa"/>
            <w:vMerge/>
          </w:tcPr>
          <w:p w:rsidR="00EC2156" w:rsidRPr="00EC2156" w:rsidRDefault="00EC2156" w:rsidP="00EC2156">
            <w:pPr>
              <w:rPr>
                <w:smallCaps/>
                <w:sz w:val="20"/>
              </w:rPr>
            </w:pPr>
            <w:bookmarkStart w:id="6" w:name="dsg" w:colFirst="2" w:colLast="2"/>
            <w:bookmarkEnd w:id="0"/>
          </w:p>
        </w:tc>
        <w:tc>
          <w:tcPr>
            <w:tcW w:w="4051" w:type="dxa"/>
            <w:gridSpan w:val="4"/>
            <w:vMerge/>
          </w:tcPr>
          <w:p w:rsidR="00EC2156" w:rsidRPr="00EC2156" w:rsidRDefault="00EC2156" w:rsidP="00EC2156">
            <w:pPr>
              <w:rPr>
                <w:smallCaps/>
                <w:sz w:val="20"/>
              </w:rPr>
            </w:pPr>
          </w:p>
        </w:tc>
        <w:tc>
          <w:tcPr>
            <w:tcW w:w="4681" w:type="dxa"/>
          </w:tcPr>
          <w:p w:rsidR="00EC2156" w:rsidRPr="00EC2156" w:rsidRDefault="00EC2156" w:rsidP="00EC2156">
            <w:pPr>
              <w:jc w:val="right"/>
              <w:rPr>
                <w:b/>
                <w:bCs/>
                <w:smallCaps/>
                <w:sz w:val="28"/>
                <w:szCs w:val="28"/>
              </w:rPr>
            </w:pPr>
            <w:r>
              <w:rPr>
                <w:b/>
                <w:bCs/>
                <w:smallCaps/>
                <w:sz w:val="28"/>
                <w:szCs w:val="28"/>
              </w:rPr>
              <w:t>STUDY GROUP 12</w:t>
            </w:r>
          </w:p>
        </w:tc>
      </w:tr>
      <w:bookmarkEnd w:id="6"/>
      <w:tr w:rsidR="00EC2156" w:rsidRPr="00EC2156" w:rsidTr="00F23C36">
        <w:trPr>
          <w:cantSplit/>
        </w:trPr>
        <w:tc>
          <w:tcPr>
            <w:tcW w:w="1191" w:type="dxa"/>
            <w:vMerge/>
            <w:tcBorders>
              <w:bottom w:val="single" w:sz="12" w:space="0" w:color="auto"/>
            </w:tcBorders>
          </w:tcPr>
          <w:p w:rsidR="00EC2156" w:rsidRPr="00EC2156" w:rsidRDefault="00EC2156" w:rsidP="00EC2156">
            <w:pPr>
              <w:rPr>
                <w:b/>
                <w:bCs/>
                <w:sz w:val="26"/>
              </w:rPr>
            </w:pPr>
          </w:p>
        </w:tc>
        <w:tc>
          <w:tcPr>
            <w:tcW w:w="4051" w:type="dxa"/>
            <w:gridSpan w:val="4"/>
            <w:vMerge/>
            <w:tcBorders>
              <w:bottom w:val="single" w:sz="12" w:space="0" w:color="auto"/>
            </w:tcBorders>
          </w:tcPr>
          <w:p w:rsidR="00EC2156" w:rsidRPr="00EC2156" w:rsidRDefault="00EC2156" w:rsidP="00EC2156">
            <w:pPr>
              <w:rPr>
                <w:b/>
                <w:bCs/>
                <w:sz w:val="26"/>
              </w:rPr>
            </w:pPr>
          </w:p>
        </w:tc>
        <w:tc>
          <w:tcPr>
            <w:tcW w:w="4681" w:type="dxa"/>
            <w:tcBorders>
              <w:bottom w:val="single" w:sz="12" w:space="0" w:color="auto"/>
            </w:tcBorders>
            <w:vAlign w:val="center"/>
          </w:tcPr>
          <w:p w:rsidR="00EC2156" w:rsidRPr="00EC2156" w:rsidRDefault="00EC2156" w:rsidP="00EC2156">
            <w:pPr>
              <w:jc w:val="right"/>
              <w:rPr>
                <w:b/>
                <w:bCs/>
                <w:sz w:val="28"/>
                <w:szCs w:val="28"/>
              </w:rPr>
            </w:pPr>
            <w:r w:rsidRPr="00EC2156">
              <w:rPr>
                <w:b/>
                <w:bCs/>
                <w:sz w:val="28"/>
                <w:szCs w:val="28"/>
              </w:rPr>
              <w:t>Original: English</w:t>
            </w:r>
          </w:p>
        </w:tc>
      </w:tr>
      <w:tr w:rsidR="00EC2156" w:rsidRPr="00EC2156" w:rsidTr="00F23C36">
        <w:trPr>
          <w:cantSplit/>
        </w:trPr>
        <w:tc>
          <w:tcPr>
            <w:tcW w:w="1617" w:type="dxa"/>
            <w:gridSpan w:val="3"/>
          </w:tcPr>
          <w:p w:rsidR="00EC2156" w:rsidRPr="00EC2156" w:rsidRDefault="00EC2156" w:rsidP="00EC2156">
            <w:pPr>
              <w:rPr>
                <w:b/>
                <w:bCs/>
              </w:rPr>
            </w:pPr>
            <w:bookmarkStart w:id="7" w:name="dbluepink" w:colFirst="1" w:colLast="1"/>
            <w:bookmarkStart w:id="8" w:name="dmeeting" w:colFirst="2" w:colLast="2"/>
            <w:r w:rsidRPr="00EC2156">
              <w:rPr>
                <w:b/>
                <w:bCs/>
              </w:rPr>
              <w:t>Question(s):</w:t>
            </w:r>
          </w:p>
        </w:tc>
        <w:tc>
          <w:tcPr>
            <w:tcW w:w="3625" w:type="dxa"/>
            <w:gridSpan w:val="2"/>
          </w:tcPr>
          <w:p w:rsidR="00EC2156" w:rsidRPr="00EC2156" w:rsidRDefault="00EC2156" w:rsidP="00086F0B">
            <w:r w:rsidRPr="00EC2156">
              <w:t>1</w:t>
            </w:r>
            <w:r w:rsidR="00086F0B">
              <w:t>3</w:t>
            </w:r>
            <w:r w:rsidRPr="00EC2156">
              <w:t>/12</w:t>
            </w:r>
          </w:p>
        </w:tc>
        <w:tc>
          <w:tcPr>
            <w:tcW w:w="4681" w:type="dxa"/>
          </w:tcPr>
          <w:p w:rsidR="00EC2156" w:rsidRPr="00EC2156" w:rsidRDefault="00EC2156" w:rsidP="00EC2156">
            <w:pPr>
              <w:jc w:val="right"/>
            </w:pPr>
            <w:r w:rsidRPr="00EC2156">
              <w:t>Geneva, 10-19 January 2017</w:t>
            </w:r>
          </w:p>
        </w:tc>
      </w:tr>
      <w:tr w:rsidR="00EC2156" w:rsidRPr="00EC2156" w:rsidTr="00F23C36">
        <w:trPr>
          <w:cantSplit/>
        </w:trPr>
        <w:tc>
          <w:tcPr>
            <w:tcW w:w="9923" w:type="dxa"/>
            <w:gridSpan w:val="6"/>
          </w:tcPr>
          <w:p w:rsidR="00EC2156" w:rsidRPr="00EC2156" w:rsidRDefault="00EC2156" w:rsidP="00EC2156">
            <w:pPr>
              <w:jc w:val="center"/>
              <w:rPr>
                <w:b/>
                <w:bCs/>
              </w:rPr>
            </w:pPr>
            <w:bookmarkStart w:id="9" w:name="ddoctype" w:colFirst="0" w:colLast="0"/>
            <w:bookmarkEnd w:id="7"/>
            <w:bookmarkEnd w:id="8"/>
            <w:r w:rsidRPr="00EC2156">
              <w:rPr>
                <w:b/>
                <w:bCs/>
              </w:rPr>
              <w:t>TD</w:t>
            </w:r>
          </w:p>
        </w:tc>
      </w:tr>
      <w:tr w:rsidR="00EC2156" w:rsidRPr="00EC2156" w:rsidTr="00F23C36">
        <w:trPr>
          <w:cantSplit/>
        </w:trPr>
        <w:tc>
          <w:tcPr>
            <w:tcW w:w="1617" w:type="dxa"/>
            <w:gridSpan w:val="3"/>
          </w:tcPr>
          <w:p w:rsidR="00EC2156" w:rsidRPr="00EC2156" w:rsidRDefault="00EC2156" w:rsidP="00B77854">
            <w:pPr>
              <w:spacing w:after="120"/>
              <w:rPr>
                <w:b/>
                <w:bCs/>
              </w:rPr>
            </w:pPr>
            <w:bookmarkStart w:id="10" w:name="dsource" w:colFirst="1" w:colLast="1"/>
            <w:bookmarkEnd w:id="9"/>
            <w:r w:rsidRPr="00EC2156">
              <w:rPr>
                <w:b/>
                <w:bCs/>
              </w:rPr>
              <w:t>Source:</w:t>
            </w:r>
          </w:p>
        </w:tc>
        <w:tc>
          <w:tcPr>
            <w:tcW w:w="8306" w:type="dxa"/>
            <w:gridSpan w:val="3"/>
          </w:tcPr>
          <w:p w:rsidR="00EC2156" w:rsidRPr="00EC2156" w:rsidRDefault="00E329CB" w:rsidP="00B77854">
            <w:pPr>
              <w:spacing w:after="120"/>
            </w:pPr>
            <w:r>
              <w:t>Co-Rapporteurs Q13/12</w:t>
            </w:r>
          </w:p>
        </w:tc>
      </w:tr>
      <w:tr w:rsidR="00EC2156" w:rsidRPr="00EC2156" w:rsidTr="00F23C36">
        <w:trPr>
          <w:cantSplit/>
        </w:trPr>
        <w:tc>
          <w:tcPr>
            <w:tcW w:w="1617" w:type="dxa"/>
            <w:gridSpan w:val="3"/>
          </w:tcPr>
          <w:p w:rsidR="00EC2156" w:rsidRPr="00EC2156" w:rsidRDefault="00EC2156" w:rsidP="00B77854">
            <w:pPr>
              <w:spacing w:after="120"/>
            </w:pPr>
            <w:bookmarkStart w:id="11" w:name="dtitle1" w:colFirst="1" w:colLast="1"/>
            <w:bookmarkEnd w:id="10"/>
            <w:r w:rsidRPr="00EC2156">
              <w:rPr>
                <w:b/>
                <w:bCs/>
              </w:rPr>
              <w:t>Title:</w:t>
            </w:r>
          </w:p>
        </w:tc>
        <w:tc>
          <w:tcPr>
            <w:tcW w:w="8306" w:type="dxa"/>
            <w:gridSpan w:val="3"/>
          </w:tcPr>
          <w:p w:rsidR="00EC2156" w:rsidRPr="00EC2156" w:rsidRDefault="00EC2156" w:rsidP="00B77854">
            <w:pPr>
              <w:spacing w:after="120"/>
            </w:pPr>
            <w:r w:rsidRPr="00EC2156">
              <w:t xml:space="preserve">New ITU-T Recommendation in the work programme: </w:t>
            </w:r>
            <w:r w:rsidR="00B77854" w:rsidRPr="00415559">
              <w:t>G.QoE</w:t>
            </w:r>
            <w:r w:rsidR="00B77854">
              <w:t>-VR</w:t>
            </w:r>
          </w:p>
        </w:tc>
      </w:tr>
      <w:bookmarkEnd w:id="1"/>
      <w:bookmarkEnd w:id="2"/>
      <w:bookmarkEnd w:id="3"/>
      <w:bookmarkEnd w:id="11"/>
      <w:tr w:rsidR="00203703" w:rsidTr="00683904">
        <w:trPr>
          <w:cantSplit/>
          <w:trHeight w:val="204"/>
        </w:trPr>
        <w:tc>
          <w:tcPr>
            <w:tcW w:w="1607" w:type="dxa"/>
            <w:gridSpan w:val="2"/>
            <w:tcBorders>
              <w:top w:val="single" w:sz="12" w:space="0" w:color="auto"/>
            </w:tcBorders>
          </w:tcPr>
          <w:p w:rsidR="00203703" w:rsidRPr="00136DDD" w:rsidRDefault="00203703" w:rsidP="00203703">
            <w:pPr>
              <w:spacing w:after="120"/>
              <w:rPr>
                <w:b/>
                <w:bCs/>
              </w:rPr>
            </w:pPr>
            <w:r>
              <w:rPr>
                <w:b/>
                <w:bCs/>
              </w:rPr>
              <w:t>Contact:</w:t>
            </w:r>
          </w:p>
        </w:tc>
        <w:tc>
          <w:tcPr>
            <w:tcW w:w="3213" w:type="dxa"/>
            <w:gridSpan w:val="2"/>
            <w:tcBorders>
              <w:top w:val="single" w:sz="12" w:space="0" w:color="auto"/>
            </w:tcBorders>
          </w:tcPr>
          <w:p w:rsidR="00203703" w:rsidRDefault="00203703" w:rsidP="00203703">
            <w:pPr>
              <w:spacing w:before="0"/>
              <w:rPr>
                <w:lang w:eastAsia="ja-JP"/>
              </w:rPr>
            </w:pPr>
            <w:r>
              <w:rPr>
                <w:rFonts w:hint="eastAsia"/>
                <w:lang w:eastAsia="ja-JP"/>
              </w:rPr>
              <w:t>Kazuhisa Yamagishi</w:t>
            </w:r>
          </w:p>
          <w:p w:rsidR="00203703" w:rsidRPr="00E329CB" w:rsidRDefault="00203703" w:rsidP="00683904">
            <w:pPr>
              <w:spacing w:before="0"/>
              <w:rPr>
                <w:szCs w:val="24"/>
                <w:lang w:val="fr-CH"/>
              </w:rPr>
            </w:pPr>
            <w:r>
              <w:rPr>
                <w:rFonts w:hint="eastAsia"/>
                <w:lang w:eastAsia="ja-JP"/>
              </w:rPr>
              <w:t>NTT</w:t>
            </w:r>
            <w:r w:rsidR="00683904">
              <w:rPr>
                <w:lang w:eastAsia="ja-JP"/>
              </w:rPr>
              <w:br/>
            </w:r>
            <w:r>
              <w:rPr>
                <w:rFonts w:hint="eastAsia"/>
                <w:lang w:eastAsia="ja-JP"/>
              </w:rPr>
              <w:t>Japan</w:t>
            </w:r>
          </w:p>
        </w:tc>
        <w:tc>
          <w:tcPr>
            <w:tcW w:w="5103" w:type="dxa"/>
            <w:gridSpan w:val="2"/>
            <w:tcBorders>
              <w:top w:val="single" w:sz="12" w:space="0" w:color="auto"/>
            </w:tcBorders>
          </w:tcPr>
          <w:p w:rsidR="00203703" w:rsidRPr="00E329CB" w:rsidRDefault="00203703" w:rsidP="00683904">
            <w:pPr>
              <w:rPr>
                <w:szCs w:val="24"/>
                <w:lang w:val="pt-BR"/>
              </w:rPr>
            </w:pPr>
            <w:r>
              <w:t>Tel:</w:t>
            </w:r>
            <w:r>
              <w:rPr>
                <w:rFonts w:hint="eastAsia"/>
                <w:lang w:eastAsia="ja-JP"/>
              </w:rPr>
              <w:t xml:space="preserve"> +81-422-59-4397</w:t>
            </w:r>
            <w:r w:rsidR="00683904">
              <w:rPr>
                <w:lang w:eastAsia="ja-JP"/>
              </w:rPr>
              <w:br/>
            </w:r>
            <w:r>
              <w:t>Email:</w:t>
            </w:r>
            <w:r w:rsidR="00683904">
              <w:t xml:space="preserve"> </w:t>
            </w:r>
            <w:hyperlink r:id="rId8" w:history="1">
              <w:r w:rsidR="00683904" w:rsidRPr="00C648DD">
                <w:rPr>
                  <w:rStyle w:val="Hyperlink"/>
                  <w:lang w:eastAsia="ja-JP"/>
                </w:rPr>
                <w:t>yamagishi</w:t>
              </w:r>
              <w:r w:rsidR="00683904" w:rsidRPr="00C648DD">
                <w:rPr>
                  <w:rStyle w:val="Hyperlink"/>
                  <w:rFonts w:hint="eastAsia"/>
                  <w:lang w:eastAsia="ja-JP"/>
                </w:rPr>
                <w:t>.kazuhisa@lab.ntt.co.jp</w:t>
              </w:r>
            </w:hyperlink>
            <w:r w:rsidR="00683904">
              <w:rPr>
                <w:lang w:eastAsia="ja-JP"/>
              </w:rPr>
              <w:t xml:space="preserve"> </w:t>
            </w:r>
            <w:r>
              <w:rPr>
                <w:lang w:eastAsia="ja-JP"/>
              </w:rPr>
              <w:t xml:space="preserve"> </w:t>
            </w:r>
          </w:p>
        </w:tc>
      </w:tr>
      <w:tr w:rsidR="00203703" w:rsidTr="00683904">
        <w:trPr>
          <w:cantSplit/>
          <w:trHeight w:val="204"/>
        </w:trPr>
        <w:tc>
          <w:tcPr>
            <w:tcW w:w="1607" w:type="dxa"/>
            <w:gridSpan w:val="2"/>
            <w:tcBorders>
              <w:top w:val="single" w:sz="12" w:space="0" w:color="auto"/>
            </w:tcBorders>
          </w:tcPr>
          <w:p w:rsidR="00203703" w:rsidRPr="00136DDD" w:rsidRDefault="00203703" w:rsidP="00203703">
            <w:pPr>
              <w:spacing w:after="120"/>
              <w:rPr>
                <w:b/>
                <w:bCs/>
              </w:rPr>
            </w:pPr>
            <w:bookmarkStart w:id="12" w:name="dcontact2"/>
            <w:bookmarkStart w:id="13" w:name="dcontent2" w:colFirst="1" w:colLast="1"/>
            <w:r>
              <w:rPr>
                <w:b/>
                <w:bCs/>
              </w:rPr>
              <w:t>Contact:</w:t>
            </w:r>
          </w:p>
        </w:tc>
        <w:tc>
          <w:tcPr>
            <w:tcW w:w="3213" w:type="dxa"/>
            <w:gridSpan w:val="2"/>
            <w:tcBorders>
              <w:top w:val="single" w:sz="12" w:space="0" w:color="auto"/>
            </w:tcBorders>
          </w:tcPr>
          <w:p w:rsidR="00203703" w:rsidRPr="0022372E" w:rsidRDefault="00203703" w:rsidP="00203703">
            <w:pPr>
              <w:rPr>
                <w:lang w:val="fr-CH" w:eastAsia="ja-JP"/>
              </w:rPr>
            </w:pPr>
            <w:r w:rsidRPr="0022372E">
              <w:rPr>
                <w:lang w:val="fr-CH"/>
              </w:rPr>
              <w:t>Rachel Huang</w:t>
            </w:r>
            <w:r>
              <w:rPr>
                <w:lang w:val="fr-CH"/>
              </w:rPr>
              <w:br/>
            </w:r>
            <w:r>
              <w:rPr>
                <w:lang w:val="fr-CH" w:eastAsia="ja-JP"/>
              </w:rPr>
              <w:t>H</w:t>
            </w:r>
            <w:r w:rsidRPr="0022372E">
              <w:rPr>
                <w:rFonts w:hint="eastAsia"/>
                <w:lang w:val="fr-CH" w:eastAsia="ja-JP"/>
              </w:rPr>
              <w:t>uawei</w:t>
            </w:r>
            <w:r w:rsidRPr="0022372E">
              <w:rPr>
                <w:lang w:val="fr-CH" w:eastAsia="ja-JP"/>
              </w:rPr>
              <w:t xml:space="preserve"> Technologies</w:t>
            </w:r>
          </w:p>
          <w:p w:rsidR="00203703" w:rsidRPr="00E329CB" w:rsidRDefault="00203703" w:rsidP="00203703">
            <w:pPr>
              <w:spacing w:before="0"/>
              <w:rPr>
                <w:szCs w:val="24"/>
                <w:lang w:val="fr-CH"/>
              </w:rPr>
            </w:pPr>
            <w:r w:rsidRPr="0022372E">
              <w:rPr>
                <w:rFonts w:hint="eastAsia"/>
                <w:lang w:val="fr-CH" w:eastAsia="ja-JP"/>
              </w:rPr>
              <w:t>China</w:t>
            </w:r>
          </w:p>
        </w:tc>
        <w:tc>
          <w:tcPr>
            <w:tcW w:w="5103" w:type="dxa"/>
            <w:gridSpan w:val="2"/>
            <w:tcBorders>
              <w:top w:val="single" w:sz="12" w:space="0" w:color="auto"/>
            </w:tcBorders>
          </w:tcPr>
          <w:p w:rsidR="00203703" w:rsidRPr="00E329CB" w:rsidRDefault="00203703" w:rsidP="00203703">
            <w:pPr>
              <w:spacing w:after="120"/>
              <w:rPr>
                <w:szCs w:val="24"/>
                <w:lang w:val="pt-BR"/>
              </w:rPr>
            </w:pPr>
            <w:r>
              <w:t xml:space="preserve">Email: </w:t>
            </w:r>
            <w:hyperlink r:id="rId9" w:history="1">
              <w:r w:rsidRPr="0029745C">
                <w:rPr>
                  <w:rStyle w:val="Hyperlink"/>
                </w:rPr>
                <w:t>rachel.huang@huawei.com</w:t>
              </w:r>
            </w:hyperlink>
            <w:r>
              <w:t xml:space="preserve"> </w:t>
            </w:r>
          </w:p>
        </w:tc>
      </w:tr>
      <w:bookmarkEnd w:id="12"/>
      <w:bookmarkEnd w:id="13"/>
      <w:tr w:rsidR="006018B7">
        <w:trPr>
          <w:cantSplit/>
          <w:trHeight w:val="204"/>
        </w:trPr>
        <w:tc>
          <w:tcPr>
            <w:tcW w:w="9923" w:type="dxa"/>
            <w:gridSpan w:val="6"/>
            <w:tcBorders>
              <w:top w:val="single" w:sz="12" w:space="0" w:color="auto"/>
            </w:tcBorders>
          </w:tcPr>
          <w:p w:rsidR="006018B7" w:rsidRDefault="006018B7">
            <w:pPr>
              <w:spacing w:before="0"/>
              <w:rPr>
                <w:sz w:val="18"/>
              </w:rPr>
            </w:pPr>
          </w:p>
        </w:tc>
      </w:tr>
    </w:tbl>
    <w:p w:rsidR="006018B7" w:rsidRPr="006F1865" w:rsidRDefault="009318DD" w:rsidP="006F1865">
      <w:pPr>
        <w:spacing w:before="240"/>
        <w:jc w:val="both"/>
        <w:rPr>
          <w:szCs w:val="24"/>
        </w:rPr>
      </w:pPr>
      <w:r w:rsidRPr="006F1865">
        <w:rPr>
          <w:szCs w:val="24"/>
        </w:rPr>
        <w:t xml:space="preserve">This document brings the A.1 Justification Form for the creation of the new work item </w:t>
      </w:r>
      <w:r w:rsidR="006F1865" w:rsidRPr="006F1865">
        <w:rPr>
          <w:szCs w:val="24"/>
        </w:rPr>
        <w:t>G.QoE-VR</w:t>
      </w:r>
      <w:r w:rsidRPr="006F1865">
        <w:rPr>
          <w:szCs w:val="24"/>
        </w:rPr>
        <w:t>:</w:t>
      </w:r>
      <w:r w:rsidR="006F1865" w:rsidRPr="006F1865">
        <w:rPr>
          <w:szCs w:val="24"/>
        </w:rPr>
        <w:br/>
        <w:t>"QoE for Virtual Reality”</w:t>
      </w:r>
      <w:r w:rsidRPr="006F1865">
        <w:rPr>
          <w:szCs w:val="24"/>
        </w:rPr>
        <w:t>.</w:t>
      </w:r>
    </w:p>
    <w:p w:rsidR="006F1865" w:rsidRDefault="00CE4EEC" w:rsidP="006F1865">
      <w:pPr>
        <w:pStyle w:val="Heading1Centered"/>
      </w:pPr>
      <w:r>
        <w:br w:type="page"/>
      </w:r>
      <w:r w:rsidR="006F1865">
        <w:lastRenderedPageBreak/>
        <w:t>A.1 justification for proposed draft new Recomm</w:t>
      </w:r>
      <w:r w:rsidR="006F1865" w:rsidRPr="00415559">
        <w:t>endation G.QoE</w:t>
      </w:r>
      <w:r w:rsidR="006F1865">
        <w:t>-VR</w:t>
      </w:r>
    </w:p>
    <w:p w:rsidR="006F1865" w:rsidRDefault="006F1865" w:rsidP="006F1865"/>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2"/>
        <w:gridCol w:w="906"/>
        <w:gridCol w:w="4481"/>
        <w:gridCol w:w="1699"/>
        <w:gridCol w:w="1842"/>
      </w:tblGrid>
      <w:tr w:rsidR="006F1865" w:rsidRPr="00DA7624" w:rsidTr="00747652">
        <w:tc>
          <w:tcPr>
            <w:tcW w:w="1242" w:type="dxa"/>
            <w:tcBorders>
              <w:top w:val="single" w:sz="4" w:space="0" w:color="000000"/>
              <w:left w:val="single" w:sz="4" w:space="0" w:color="000000"/>
              <w:bottom w:val="single" w:sz="4" w:space="0" w:color="auto"/>
              <w:right w:val="single" w:sz="4" w:space="0" w:color="000000"/>
            </w:tcBorders>
            <w:hideMark/>
          </w:tcPr>
          <w:p w:rsidR="006F1865" w:rsidRPr="00DA7624" w:rsidRDefault="006F1865" w:rsidP="0074765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DA7624">
              <w:rPr>
                <w:b/>
                <w:bCs/>
                <w:sz w:val="20"/>
              </w:rPr>
              <w:t>Question:</w:t>
            </w:r>
          </w:p>
        </w:tc>
        <w:tc>
          <w:tcPr>
            <w:tcW w:w="906" w:type="dxa"/>
            <w:tcBorders>
              <w:top w:val="single" w:sz="4" w:space="0" w:color="000000"/>
              <w:left w:val="single" w:sz="4" w:space="0" w:color="000000"/>
              <w:bottom w:val="single" w:sz="4" w:space="0" w:color="auto"/>
              <w:right w:val="single" w:sz="4" w:space="0" w:color="000000"/>
            </w:tcBorders>
          </w:tcPr>
          <w:p w:rsidR="006F1865" w:rsidRPr="00DA7624" w:rsidRDefault="006F1865" w:rsidP="0074765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3C610E">
              <w:rPr>
                <w:sz w:val="20"/>
              </w:rPr>
              <w:t>13/12</w:t>
            </w:r>
          </w:p>
        </w:tc>
        <w:tc>
          <w:tcPr>
            <w:tcW w:w="4481" w:type="dxa"/>
            <w:tcBorders>
              <w:top w:val="single" w:sz="4" w:space="0" w:color="000000"/>
              <w:left w:val="single" w:sz="4" w:space="0" w:color="000000"/>
              <w:bottom w:val="single" w:sz="4" w:space="0" w:color="auto"/>
              <w:right w:val="single" w:sz="4" w:space="0" w:color="000000"/>
            </w:tcBorders>
            <w:hideMark/>
          </w:tcPr>
          <w:p w:rsidR="006F1865" w:rsidRPr="00DA7624" w:rsidRDefault="006F1865" w:rsidP="0074765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DA7624">
              <w:rPr>
                <w:b/>
                <w:bCs/>
                <w:sz w:val="20"/>
              </w:rPr>
              <w:t>Proposed new ITU-T Recommendation</w:t>
            </w:r>
          </w:p>
        </w:tc>
        <w:tc>
          <w:tcPr>
            <w:tcW w:w="3541" w:type="dxa"/>
            <w:gridSpan w:val="2"/>
            <w:tcBorders>
              <w:top w:val="single" w:sz="4" w:space="0" w:color="000000"/>
              <w:left w:val="single" w:sz="4" w:space="0" w:color="000000"/>
              <w:bottom w:val="single" w:sz="4" w:space="0" w:color="auto"/>
              <w:right w:val="single" w:sz="4" w:space="0" w:color="auto"/>
            </w:tcBorders>
            <w:hideMark/>
          </w:tcPr>
          <w:p w:rsidR="006F1865" w:rsidRPr="00DA7624" w:rsidRDefault="006F1865" w:rsidP="0074765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Pr>
                <w:sz w:val="20"/>
              </w:rPr>
              <w:t>Geneva</w:t>
            </w:r>
            <w:r w:rsidRPr="0017575A">
              <w:rPr>
                <w:sz w:val="20"/>
              </w:rPr>
              <w:t xml:space="preserve">, </w:t>
            </w:r>
            <w:r>
              <w:rPr>
                <w:sz w:val="20"/>
              </w:rPr>
              <w:t>10 – 19 January</w:t>
            </w:r>
            <w:r w:rsidRPr="0017575A">
              <w:rPr>
                <w:sz w:val="20"/>
              </w:rPr>
              <w:t xml:space="preserve"> 201</w:t>
            </w:r>
            <w:r>
              <w:rPr>
                <w:sz w:val="20"/>
              </w:rPr>
              <w:t>7</w:t>
            </w:r>
          </w:p>
        </w:tc>
      </w:tr>
      <w:tr w:rsidR="006F1865" w:rsidRPr="009465F6" w:rsidTr="00747652">
        <w:trPr>
          <w:trHeight w:val="334"/>
        </w:trPr>
        <w:tc>
          <w:tcPr>
            <w:tcW w:w="1242" w:type="dxa"/>
            <w:tcBorders>
              <w:top w:val="single" w:sz="4" w:space="0" w:color="000000"/>
              <w:left w:val="single" w:sz="4" w:space="0" w:color="000000"/>
              <w:bottom w:val="single" w:sz="4" w:space="0" w:color="000000"/>
              <w:right w:val="single" w:sz="4" w:space="0" w:color="000000"/>
            </w:tcBorders>
            <w:hideMark/>
          </w:tcPr>
          <w:p w:rsidR="006F1865" w:rsidRPr="00DA7624" w:rsidRDefault="006F1865" w:rsidP="0074765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DA7624">
              <w:rPr>
                <w:b/>
                <w:bCs/>
                <w:sz w:val="20"/>
              </w:rPr>
              <w:t>Reference and title:</w:t>
            </w:r>
          </w:p>
        </w:tc>
        <w:tc>
          <w:tcPr>
            <w:tcW w:w="8928" w:type="dxa"/>
            <w:gridSpan w:val="4"/>
            <w:tcBorders>
              <w:top w:val="single" w:sz="4" w:space="0" w:color="000000"/>
              <w:left w:val="single" w:sz="4" w:space="0" w:color="000000"/>
              <w:bottom w:val="single" w:sz="4" w:space="0" w:color="000000"/>
              <w:right w:val="single" w:sz="4" w:space="0" w:color="auto"/>
            </w:tcBorders>
            <w:hideMark/>
          </w:tcPr>
          <w:p w:rsidR="006F1865" w:rsidRPr="00DF7933" w:rsidRDefault="006F1865" w:rsidP="0074765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DF7933">
              <w:rPr>
                <w:sz w:val="20"/>
              </w:rPr>
              <w:t>ITU-T G.QoE-VR "QoE for Virtual Reality"</w:t>
            </w:r>
          </w:p>
        </w:tc>
      </w:tr>
      <w:tr w:rsidR="006F1865" w:rsidRPr="00DA7624" w:rsidTr="00747652">
        <w:trPr>
          <w:trHeight w:val="484"/>
        </w:trPr>
        <w:tc>
          <w:tcPr>
            <w:tcW w:w="1242" w:type="dxa"/>
            <w:tcBorders>
              <w:top w:val="single" w:sz="4" w:space="0" w:color="000000"/>
              <w:left w:val="single" w:sz="4" w:space="0" w:color="000000"/>
              <w:bottom w:val="single" w:sz="4" w:space="0" w:color="auto"/>
              <w:right w:val="single" w:sz="4" w:space="0" w:color="000000"/>
            </w:tcBorders>
            <w:hideMark/>
          </w:tcPr>
          <w:p w:rsidR="006F1865" w:rsidRPr="00DA7624" w:rsidRDefault="006F1865" w:rsidP="0074765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DA7624">
              <w:rPr>
                <w:b/>
                <w:bCs/>
                <w:sz w:val="20"/>
              </w:rPr>
              <w:t>Base text:</w:t>
            </w:r>
          </w:p>
        </w:tc>
        <w:tc>
          <w:tcPr>
            <w:tcW w:w="5387" w:type="dxa"/>
            <w:gridSpan w:val="2"/>
            <w:tcBorders>
              <w:top w:val="single" w:sz="4" w:space="0" w:color="000000"/>
              <w:left w:val="single" w:sz="4" w:space="0" w:color="000000"/>
              <w:bottom w:val="single" w:sz="4" w:space="0" w:color="auto"/>
              <w:right w:val="single" w:sz="4" w:space="0" w:color="000000"/>
            </w:tcBorders>
            <w:hideMark/>
          </w:tcPr>
          <w:p w:rsidR="006F1865" w:rsidRPr="00DA7624" w:rsidRDefault="006F1865" w:rsidP="0074765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Pr>
                <w:sz w:val="20"/>
              </w:rPr>
              <w:t>N/A</w:t>
            </w:r>
          </w:p>
        </w:tc>
        <w:tc>
          <w:tcPr>
            <w:tcW w:w="1699" w:type="dxa"/>
            <w:tcBorders>
              <w:top w:val="single" w:sz="4" w:space="0" w:color="000000"/>
              <w:left w:val="single" w:sz="4" w:space="0" w:color="000000"/>
              <w:bottom w:val="single" w:sz="4" w:space="0" w:color="auto"/>
              <w:right w:val="single" w:sz="4" w:space="0" w:color="000000"/>
            </w:tcBorders>
            <w:hideMark/>
          </w:tcPr>
          <w:p w:rsidR="006F1865" w:rsidRPr="00DA7624" w:rsidRDefault="006F1865" w:rsidP="0074765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DA7624">
              <w:rPr>
                <w:b/>
                <w:bCs/>
                <w:sz w:val="20"/>
              </w:rPr>
              <w:t>Timing:</w:t>
            </w:r>
          </w:p>
        </w:tc>
        <w:tc>
          <w:tcPr>
            <w:tcW w:w="1842" w:type="dxa"/>
            <w:tcBorders>
              <w:top w:val="single" w:sz="4" w:space="0" w:color="000000"/>
              <w:left w:val="single" w:sz="4" w:space="0" w:color="000000"/>
              <w:bottom w:val="single" w:sz="4" w:space="0" w:color="auto"/>
              <w:right w:val="single" w:sz="4" w:space="0" w:color="auto"/>
            </w:tcBorders>
            <w:hideMark/>
          </w:tcPr>
          <w:p w:rsidR="006F1865" w:rsidRPr="0017575A" w:rsidRDefault="008E3B1F" w:rsidP="0074765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highlight w:val="yellow"/>
              </w:rPr>
            </w:pPr>
            <w:r w:rsidRPr="008E3B1F">
              <w:rPr>
                <w:sz w:val="20"/>
              </w:rPr>
              <w:t>2018</w:t>
            </w:r>
          </w:p>
        </w:tc>
      </w:tr>
      <w:tr w:rsidR="006F1865" w:rsidRPr="00DA7624" w:rsidTr="00747652">
        <w:trPr>
          <w:trHeight w:val="779"/>
        </w:trPr>
        <w:tc>
          <w:tcPr>
            <w:tcW w:w="1242" w:type="dxa"/>
            <w:tcBorders>
              <w:top w:val="single" w:sz="4" w:space="0" w:color="000000"/>
              <w:left w:val="single" w:sz="4" w:space="0" w:color="000000"/>
              <w:bottom w:val="single" w:sz="4" w:space="0" w:color="000000"/>
              <w:right w:val="single" w:sz="4" w:space="0" w:color="000000"/>
            </w:tcBorders>
            <w:hideMark/>
          </w:tcPr>
          <w:p w:rsidR="006F1865" w:rsidRPr="00DA7624" w:rsidRDefault="006F1865" w:rsidP="0074765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DA7624">
              <w:rPr>
                <w:b/>
                <w:bCs/>
                <w:sz w:val="20"/>
              </w:rPr>
              <w:t>Editor(s):</w:t>
            </w:r>
          </w:p>
        </w:tc>
        <w:tc>
          <w:tcPr>
            <w:tcW w:w="5387" w:type="dxa"/>
            <w:gridSpan w:val="2"/>
            <w:tcBorders>
              <w:top w:val="single" w:sz="4" w:space="0" w:color="000000"/>
              <w:left w:val="single" w:sz="4" w:space="0" w:color="000000"/>
              <w:bottom w:val="single" w:sz="4" w:space="0" w:color="000000"/>
              <w:right w:val="single" w:sz="4" w:space="0" w:color="auto"/>
            </w:tcBorders>
            <w:hideMark/>
          </w:tcPr>
          <w:p w:rsidR="006F1865" w:rsidRPr="00DF7933" w:rsidRDefault="006F1865" w:rsidP="0074765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fr-CH"/>
              </w:rPr>
            </w:pPr>
            <w:r w:rsidRPr="00DF7933">
              <w:rPr>
                <w:sz w:val="20"/>
                <w:lang w:val="fr-CH"/>
              </w:rPr>
              <w:t>Rachel Huang, Rachel.huang@huawei.com</w:t>
            </w:r>
          </w:p>
          <w:p w:rsidR="006F1865" w:rsidRPr="00DF7933" w:rsidRDefault="006F1865" w:rsidP="0074765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highlight w:val="yellow"/>
                <w:lang w:val="fr-CH"/>
              </w:rPr>
            </w:pPr>
            <w:r w:rsidRPr="00DF7933">
              <w:rPr>
                <w:rFonts w:hint="eastAsia"/>
                <w:sz w:val="20"/>
                <w:lang w:val="fr-CH"/>
              </w:rPr>
              <w:t xml:space="preserve">Pei Zhang, </w:t>
            </w:r>
            <w:hyperlink r:id="rId10" w:history="1">
              <w:r w:rsidRPr="00DF7933">
                <w:rPr>
                  <w:rStyle w:val="Hyperlink"/>
                  <w:sz w:val="20"/>
                  <w:lang w:val="fr-CH"/>
                </w:rPr>
                <w:t>zhangp7@chinaunicom.cn</w:t>
              </w:r>
            </w:hyperlink>
          </w:p>
        </w:tc>
        <w:tc>
          <w:tcPr>
            <w:tcW w:w="1699" w:type="dxa"/>
            <w:tcBorders>
              <w:top w:val="single" w:sz="4" w:space="0" w:color="000000"/>
              <w:left w:val="single" w:sz="4" w:space="0" w:color="000000"/>
              <w:bottom w:val="single" w:sz="4" w:space="0" w:color="000000"/>
              <w:right w:val="single" w:sz="4" w:space="0" w:color="auto"/>
            </w:tcBorders>
            <w:hideMark/>
          </w:tcPr>
          <w:p w:rsidR="006F1865" w:rsidRPr="00DA7624" w:rsidRDefault="006F1865" w:rsidP="0074765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DA7624">
              <w:rPr>
                <w:b/>
                <w:bCs/>
                <w:sz w:val="20"/>
              </w:rPr>
              <w:t>Approval process:</w:t>
            </w:r>
          </w:p>
        </w:tc>
        <w:tc>
          <w:tcPr>
            <w:tcW w:w="1842" w:type="dxa"/>
            <w:tcBorders>
              <w:top w:val="single" w:sz="4" w:space="0" w:color="000000"/>
              <w:left w:val="single" w:sz="4" w:space="0" w:color="000000"/>
              <w:bottom w:val="single" w:sz="4" w:space="0" w:color="000000"/>
              <w:right w:val="single" w:sz="4" w:space="0" w:color="auto"/>
            </w:tcBorders>
            <w:hideMark/>
          </w:tcPr>
          <w:p w:rsidR="006F1865" w:rsidRPr="00DA7624" w:rsidRDefault="006F1865" w:rsidP="0074765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Pr>
                <w:sz w:val="20"/>
              </w:rPr>
              <w:t>AAP</w:t>
            </w:r>
          </w:p>
        </w:tc>
      </w:tr>
      <w:tr w:rsidR="006F1865" w:rsidRPr="00DA7624" w:rsidTr="00747652">
        <w:tc>
          <w:tcPr>
            <w:tcW w:w="10170" w:type="dxa"/>
            <w:gridSpan w:val="5"/>
            <w:tcBorders>
              <w:top w:val="single" w:sz="4" w:space="0" w:color="000000"/>
              <w:left w:val="single" w:sz="4" w:space="0" w:color="000000"/>
              <w:bottom w:val="nil"/>
              <w:right w:val="single" w:sz="4" w:space="0" w:color="auto"/>
            </w:tcBorders>
            <w:hideMark/>
          </w:tcPr>
          <w:p w:rsidR="006F1865" w:rsidRPr="00DA7624" w:rsidRDefault="006F1865" w:rsidP="0074765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DA7624">
              <w:rPr>
                <w:b/>
                <w:bCs/>
                <w:sz w:val="20"/>
              </w:rPr>
              <w:t xml:space="preserve">Scope </w:t>
            </w:r>
            <w:r w:rsidRPr="00DA7624">
              <w:rPr>
                <w:sz w:val="20"/>
              </w:rPr>
              <w:t>(defines the intent or object of the Recommendation and the aspects covered, thereby indicating the limits of its applicability):</w:t>
            </w:r>
          </w:p>
        </w:tc>
      </w:tr>
      <w:tr w:rsidR="006F1865" w:rsidRPr="00DA7624" w:rsidTr="00747652">
        <w:trPr>
          <w:trHeight w:val="1000"/>
        </w:trPr>
        <w:tc>
          <w:tcPr>
            <w:tcW w:w="10170" w:type="dxa"/>
            <w:gridSpan w:val="5"/>
            <w:tcBorders>
              <w:top w:val="nil"/>
              <w:left w:val="single" w:sz="4" w:space="0" w:color="000000"/>
              <w:bottom w:val="single" w:sz="4" w:space="0" w:color="auto"/>
              <w:right w:val="single" w:sz="4" w:space="0" w:color="auto"/>
            </w:tcBorders>
          </w:tcPr>
          <w:p w:rsidR="006F1865" w:rsidRDefault="006F1865" w:rsidP="0074765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Pr>
                <w:sz w:val="20"/>
              </w:rPr>
              <w:t>This work item will provide several Recommendations regarding QoE factors, QoE/QoS requirements, subjective test methodology, and objective quality estimation model for virtual reality (VR) services.</w:t>
            </w:r>
          </w:p>
          <w:p w:rsidR="006F1865" w:rsidRDefault="006F1865" w:rsidP="0074765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Pr>
                <w:sz w:val="20"/>
              </w:rPr>
              <w:t xml:space="preserve">It is expected </w:t>
            </w:r>
            <w:r w:rsidRPr="0063241C">
              <w:rPr>
                <w:sz w:val="20"/>
              </w:rPr>
              <w:t xml:space="preserve">to take a </w:t>
            </w:r>
            <w:r>
              <w:rPr>
                <w:sz w:val="20"/>
              </w:rPr>
              <w:t>five</w:t>
            </w:r>
            <w:r w:rsidRPr="0063241C">
              <w:rPr>
                <w:sz w:val="20"/>
              </w:rPr>
              <w:t>-step approach</w:t>
            </w:r>
            <w:r>
              <w:rPr>
                <w:sz w:val="20"/>
              </w:rPr>
              <w:t xml:space="preserve"> as follows:</w:t>
            </w:r>
          </w:p>
          <w:p w:rsidR="006F1865" w:rsidRPr="00AF6321" w:rsidRDefault="006F1865" w:rsidP="006F1865">
            <w:pPr>
              <w:pStyle w:val="ListParagraph"/>
              <w:numPr>
                <w:ilvl w:val="0"/>
                <w:numId w:val="7"/>
              </w:numPr>
              <w:tabs>
                <w:tab w:val="left" w:pos="794"/>
                <w:tab w:val="left" w:pos="1191"/>
                <w:tab w:val="left" w:pos="1588"/>
                <w:tab w:val="left" w:pos="1985"/>
              </w:tabs>
              <w:overflowPunct w:val="0"/>
              <w:autoSpaceDE w:val="0"/>
              <w:autoSpaceDN w:val="0"/>
              <w:adjustRightInd w:val="0"/>
              <w:spacing w:before="120" w:after="0" w:line="240" w:lineRule="auto"/>
              <w:ind w:left="284" w:hanging="284"/>
              <w:contextualSpacing w:val="0"/>
              <w:jc w:val="left"/>
              <w:textAlignment w:val="baseline"/>
              <w:rPr>
                <w:sz w:val="20"/>
              </w:rPr>
            </w:pPr>
            <w:r w:rsidRPr="00C73CA2">
              <w:rPr>
                <w:sz w:val="20"/>
              </w:rPr>
              <w:t>Identify VR services and key technologies used in them.</w:t>
            </w:r>
          </w:p>
          <w:p w:rsidR="006F1865" w:rsidRPr="00AF6321" w:rsidRDefault="006F1865" w:rsidP="006F1865">
            <w:pPr>
              <w:pStyle w:val="ListParagraph"/>
              <w:numPr>
                <w:ilvl w:val="0"/>
                <w:numId w:val="7"/>
              </w:numPr>
              <w:tabs>
                <w:tab w:val="left" w:pos="794"/>
                <w:tab w:val="left" w:pos="1191"/>
                <w:tab w:val="left" w:pos="1588"/>
                <w:tab w:val="left" w:pos="1985"/>
              </w:tabs>
              <w:overflowPunct w:val="0"/>
              <w:autoSpaceDE w:val="0"/>
              <w:autoSpaceDN w:val="0"/>
              <w:adjustRightInd w:val="0"/>
              <w:spacing w:before="120" w:after="0" w:line="240" w:lineRule="auto"/>
              <w:ind w:left="284" w:hanging="284"/>
              <w:contextualSpacing w:val="0"/>
              <w:jc w:val="left"/>
              <w:textAlignment w:val="baseline"/>
              <w:rPr>
                <w:sz w:val="20"/>
              </w:rPr>
            </w:pPr>
            <w:r w:rsidRPr="00AF6321">
              <w:rPr>
                <w:sz w:val="20"/>
              </w:rPr>
              <w:t>Identify key quality factors that affect QoE.</w:t>
            </w:r>
          </w:p>
          <w:p w:rsidR="006F1865" w:rsidRPr="00AF6321" w:rsidRDefault="006F1865" w:rsidP="006F1865">
            <w:pPr>
              <w:pStyle w:val="ListParagraph"/>
              <w:numPr>
                <w:ilvl w:val="0"/>
                <w:numId w:val="7"/>
              </w:numPr>
              <w:tabs>
                <w:tab w:val="left" w:pos="794"/>
                <w:tab w:val="left" w:pos="1191"/>
                <w:tab w:val="left" w:pos="1588"/>
                <w:tab w:val="left" w:pos="1985"/>
              </w:tabs>
              <w:overflowPunct w:val="0"/>
              <w:autoSpaceDE w:val="0"/>
              <w:autoSpaceDN w:val="0"/>
              <w:adjustRightInd w:val="0"/>
              <w:spacing w:before="120" w:after="0" w:line="240" w:lineRule="auto"/>
              <w:ind w:left="284" w:hanging="284"/>
              <w:contextualSpacing w:val="0"/>
              <w:jc w:val="left"/>
              <w:textAlignment w:val="baseline"/>
              <w:rPr>
                <w:sz w:val="20"/>
              </w:rPr>
            </w:pPr>
            <w:r w:rsidRPr="00AF6321">
              <w:rPr>
                <w:sz w:val="20"/>
              </w:rPr>
              <w:t>Define quality metrics to describe the goodness/poorness of QoE.</w:t>
            </w:r>
          </w:p>
          <w:p w:rsidR="006F1865" w:rsidRPr="00AF6321" w:rsidRDefault="006F1865" w:rsidP="006F1865">
            <w:pPr>
              <w:pStyle w:val="ListParagraph"/>
              <w:numPr>
                <w:ilvl w:val="0"/>
                <w:numId w:val="7"/>
              </w:numPr>
              <w:tabs>
                <w:tab w:val="left" w:pos="794"/>
                <w:tab w:val="left" w:pos="1191"/>
                <w:tab w:val="left" w:pos="1588"/>
                <w:tab w:val="left" w:pos="1985"/>
              </w:tabs>
              <w:overflowPunct w:val="0"/>
              <w:autoSpaceDE w:val="0"/>
              <w:autoSpaceDN w:val="0"/>
              <w:adjustRightInd w:val="0"/>
              <w:spacing w:before="120" w:after="0" w:line="240" w:lineRule="auto"/>
              <w:ind w:left="284" w:hanging="284"/>
              <w:contextualSpacing w:val="0"/>
              <w:jc w:val="left"/>
              <w:textAlignment w:val="baseline"/>
              <w:rPr>
                <w:sz w:val="20"/>
              </w:rPr>
            </w:pPr>
            <w:r w:rsidRPr="00AF6321">
              <w:rPr>
                <w:sz w:val="20"/>
              </w:rPr>
              <w:t>Develop methodologies to measure the metrics, subjectively and objectively.</w:t>
            </w:r>
          </w:p>
          <w:p w:rsidR="006F1865" w:rsidRPr="00AF6321" w:rsidRDefault="006F1865" w:rsidP="006F1865">
            <w:pPr>
              <w:pStyle w:val="ListParagraph"/>
              <w:numPr>
                <w:ilvl w:val="0"/>
                <w:numId w:val="7"/>
              </w:numPr>
              <w:tabs>
                <w:tab w:val="left" w:pos="794"/>
                <w:tab w:val="left" w:pos="1191"/>
                <w:tab w:val="left" w:pos="1588"/>
                <w:tab w:val="left" w:pos="1985"/>
              </w:tabs>
              <w:overflowPunct w:val="0"/>
              <w:autoSpaceDE w:val="0"/>
              <w:autoSpaceDN w:val="0"/>
              <w:adjustRightInd w:val="0"/>
              <w:spacing w:before="120" w:after="0" w:line="240" w:lineRule="auto"/>
              <w:ind w:left="284" w:hanging="284"/>
              <w:contextualSpacing w:val="0"/>
              <w:jc w:val="left"/>
              <w:textAlignment w:val="baseline"/>
              <w:rPr>
                <w:sz w:val="20"/>
              </w:rPr>
            </w:pPr>
            <w:r w:rsidRPr="00AF6321">
              <w:rPr>
                <w:sz w:val="20"/>
              </w:rPr>
              <w:t>Provide guidance on quality requirements to obtain good QoE.</w:t>
            </w:r>
          </w:p>
          <w:p w:rsidR="006F1865" w:rsidRPr="00AF6321" w:rsidRDefault="006F1865" w:rsidP="00747652">
            <w:pPr>
              <w:pStyle w:val="ListParagraph"/>
              <w:ind w:left="284"/>
              <w:rPr>
                <w:sz w:val="20"/>
              </w:rPr>
            </w:pPr>
          </w:p>
        </w:tc>
      </w:tr>
      <w:tr w:rsidR="006F1865" w:rsidRPr="00DA7624" w:rsidTr="00747652">
        <w:tc>
          <w:tcPr>
            <w:tcW w:w="10170" w:type="dxa"/>
            <w:gridSpan w:val="5"/>
            <w:tcBorders>
              <w:top w:val="single" w:sz="4" w:space="0" w:color="000000"/>
              <w:left w:val="single" w:sz="4" w:space="0" w:color="000000"/>
              <w:bottom w:val="nil"/>
              <w:right w:val="single" w:sz="4" w:space="0" w:color="auto"/>
            </w:tcBorders>
            <w:hideMark/>
          </w:tcPr>
          <w:p w:rsidR="006F1865" w:rsidRPr="00DA7624" w:rsidRDefault="006F1865" w:rsidP="0074765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DA7624">
              <w:rPr>
                <w:b/>
                <w:bCs/>
                <w:sz w:val="20"/>
              </w:rPr>
              <w:t xml:space="preserve">Summary </w:t>
            </w:r>
            <w:r w:rsidRPr="00DA7624">
              <w:rPr>
                <w:sz w:val="20"/>
              </w:rPr>
              <w:t>(provides a brief overview of the purpose and contents of the Recommendation, thus permitting readers to judge its usefulness for their work):</w:t>
            </w:r>
          </w:p>
        </w:tc>
      </w:tr>
      <w:tr w:rsidR="006F1865" w:rsidRPr="00DA7624" w:rsidTr="00747652">
        <w:trPr>
          <w:trHeight w:val="1000"/>
        </w:trPr>
        <w:tc>
          <w:tcPr>
            <w:tcW w:w="10170" w:type="dxa"/>
            <w:gridSpan w:val="5"/>
            <w:tcBorders>
              <w:top w:val="nil"/>
              <w:left w:val="single" w:sz="4" w:space="0" w:color="000000"/>
              <w:bottom w:val="single" w:sz="4" w:space="0" w:color="auto"/>
              <w:right w:val="single" w:sz="4" w:space="0" w:color="auto"/>
            </w:tcBorders>
          </w:tcPr>
          <w:p w:rsidR="006F1865" w:rsidRPr="00DA7624" w:rsidRDefault="006F1865" w:rsidP="0074765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Pr>
                <w:sz w:val="20"/>
              </w:rPr>
              <w:t xml:space="preserve">Virtual reality (VR) services </w:t>
            </w:r>
            <w:r w:rsidRPr="004E64BB">
              <w:rPr>
                <w:sz w:val="20"/>
              </w:rPr>
              <w:t>generate realistic images, sounds and other sensations that replicate a real environment, and simulates a user's physical presence in this environment, by enabling the user to interact with this space and any objects depicted therein using specialized display screens or projectors and other devices</w:t>
            </w:r>
            <w:r>
              <w:rPr>
                <w:sz w:val="20"/>
              </w:rPr>
              <w:t>. In order to understand whether</w:t>
            </w:r>
            <w:r w:rsidRPr="004E64BB">
              <w:rPr>
                <w:sz w:val="20"/>
              </w:rPr>
              <w:t xml:space="preserve"> QoE or user-perceived performance of the VR service is good or not, benchmarking is critical, which aims to measure user-perceived performance or QoE in that environment. However, before we are able to benchmark the QoE, it’s important to address the requirements and basic factors for assessing the VR quality, and provide guidance for the future industry when people want to further study the QoE models for V</w:t>
            </w:r>
            <w:r>
              <w:rPr>
                <w:sz w:val="20"/>
              </w:rPr>
              <w:t>R services.</w:t>
            </w:r>
          </w:p>
        </w:tc>
      </w:tr>
      <w:tr w:rsidR="006F1865" w:rsidRPr="00DA7624" w:rsidTr="00747652">
        <w:tc>
          <w:tcPr>
            <w:tcW w:w="10170" w:type="dxa"/>
            <w:gridSpan w:val="5"/>
            <w:tcBorders>
              <w:top w:val="single" w:sz="4" w:space="0" w:color="auto"/>
              <w:left w:val="single" w:sz="4" w:space="0" w:color="auto"/>
              <w:bottom w:val="nil"/>
              <w:right w:val="single" w:sz="4" w:space="0" w:color="auto"/>
            </w:tcBorders>
            <w:hideMark/>
          </w:tcPr>
          <w:p w:rsidR="006F1865" w:rsidRPr="00DA7624" w:rsidRDefault="006F1865" w:rsidP="0074765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DA7624">
              <w:rPr>
                <w:b/>
                <w:bCs/>
                <w:sz w:val="20"/>
              </w:rPr>
              <w:t>Relations to ITU-T Recommendations or to other standards</w:t>
            </w:r>
            <w:r w:rsidRPr="00DA7624">
              <w:rPr>
                <w:sz w:val="20"/>
              </w:rPr>
              <w:t xml:space="preserve"> (approved or under development):</w:t>
            </w:r>
          </w:p>
        </w:tc>
      </w:tr>
      <w:tr w:rsidR="006F1865" w:rsidRPr="00DA7624" w:rsidTr="00747652">
        <w:trPr>
          <w:trHeight w:val="417"/>
        </w:trPr>
        <w:tc>
          <w:tcPr>
            <w:tcW w:w="10170" w:type="dxa"/>
            <w:gridSpan w:val="5"/>
            <w:tcBorders>
              <w:top w:val="nil"/>
              <w:left w:val="single" w:sz="4" w:space="0" w:color="auto"/>
              <w:bottom w:val="single" w:sz="4" w:space="0" w:color="auto"/>
              <w:right w:val="single" w:sz="4" w:space="0" w:color="auto"/>
            </w:tcBorders>
          </w:tcPr>
          <w:p w:rsidR="006F1865" w:rsidRPr="00DA7624" w:rsidRDefault="006F1865" w:rsidP="0074765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Pr>
                <w:sz w:val="20"/>
              </w:rPr>
              <w:t>N/A</w:t>
            </w:r>
          </w:p>
        </w:tc>
      </w:tr>
      <w:tr w:rsidR="006F1865" w:rsidRPr="00DA7624" w:rsidTr="00747652">
        <w:tc>
          <w:tcPr>
            <w:tcW w:w="10170" w:type="dxa"/>
            <w:gridSpan w:val="5"/>
            <w:tcBorders>
              <w:top w:val="single" w:sz="4" w:space="0" w:color="000000"/>
              <w:left w:val="single" w:sz="4" w:space="0" w:color="auto"/>
              <w:bottom w:val="nil"/>
              <w:right w:val="single" w:sz="4" w:space="0" w:color="auto"/>
            </w:tcBorders>
            <w:hideMark/>
          </w:tcPr>
          <w:p w:rsidR="006F1865" w:rsidRPr="00DA7624" w:rsidRDefault="006F1865" w:rsidP="0074765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DA7624">
              <w:rPr>
                <w:b/>
                <w:bCs/>
                <w:sz w:val="20"/>
              </w:rPr>
              <w:t>Liaisons with other study groups or with other standards bodies:</w:t>
            </w:r>
          </w:p>
        </w:tc>
      </w:tr>
      <w:tr w:rsidR="006F1865" w:rsidRPr="008E3B1F" w:rsidTr="00747652">
        <w:trPr>
          <w:trHeight w:val="426"/>
        </w:trPr>
        <w:tc>
          <w:tcPr>
            <w:tcW w:w="10170" w:type="dxa"/>
            <w:gridSpan w:val="5"/>
            <w:tcBorders>
              <w:top w:val="nil"/>
              <w:left w:val="single" w:sz="4" w:space="0" w:color="auto"/>
              <w:bottom w:val="nil"/>
              <w:right w:val="single" w:sz="4" w:space="0" w:color="auto"/>
            </w:tcBorders>
          </w:tcPr>
          <w:p w:rsidR="006F1865" w:rsidRPr="00DF7933" w:rsidRDefault="006F1865" w:rsidP="0074765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fr-CH"/>
              </w:rPr>
            </w:pPr>
            <w:r w:rsidRPr="00DF7933">
              <w:rPr>
                <w:sz w:val="20"/>
                <w:lang w:val="fr-CH"/>
              </w:rPr>
              <w:t>ITU-T SG16, VQEG, MPEG, 3GPP SA4</w:t>
            </w:r>
          </w:p>
        </w:tc>
      </w:tr>
      <w:tr w:rsidR="006F1865" w:rsidRPr="00DA7624" w:rsidTr="00747652">
        <w:tc>
          <w:tcPr>
            <w:tcW w:w="10170" w:type="dxa"/>
            <w:gridSpan w:val="5"/>
            <w:tcBorders>
              <w:top w:val="single" w:sz="4" w:space="0" w:color="000000"/>
              <w:left w:val="single" w:sz="4" w:space="0" w:color="auto"/>
              <w:bottom w:val="nil"/>
              <w:right w:val="single" w:sz="4" w:space="0" w:color="auto"/>
            </w:tcBorders>
            <w:hideMark/>
          </w:tcPr>
          <w:p w:rsidR="006F1865" w:rsidRPr="00DA7624" w:rsidRDefault="006F1865" w:rsidP="0074765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DA7624">
              <w:rPr>
                <w:b/>
                <w:bCs/>
                <w:sz w:val="20"/>
              </w:rPr>
              <w:t>Supporting members that are committing to contributing actively to the work item:</w:t>
            </w:r>
          </w:p>
        </w:tc>
      </w:tr>
      <w:tr w:rsidR="006F1865" w:rsidRPr="008E3B1F" w:rsidTr="00747652">
        <w:trPr>
          <w:trHeight w:val="422"/>
        </w:trPr>
        <w:tc>
          <w:tcPr>
            <w:tcW w:w="10170" w:type="dxa"/>
            <w:gridSpan w:val="5"/>
            <w:tcBorders>
              <w:top w:val="nil"/>
              <w:left w:val="single" w:sz="4" w:space="0" w:color="000000"/>
              <w:bottom w:val="single" w:sz="4" w:space="0" w:color="auto"/>
              <w:right w:val="single" w:sz="4" w:space="0" w:color="auto"/>
            </w:tcBorders>
            <w:hideMark/>
          </w:tcPr>
          <w:p w:rsidR="006F1865" w:rsidRPr="008E3B1F" w:rsidRDefault="006F1865" w:rsidP="00112CF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en-US"/>
              </w:rPr>
            </w:pPr>
            <w:r w:rsidRPr="008E3B1F">
              <w:rPr>
                <w:sz w:val="20"/>
                <w:lang w:val="en-US"/>
              </w:rPr>
              <w:t>Huawei Technologies, China Unicom, Ericsson</w:t>
            </w:r>
          </w:p>
        </w:tc>
      </w:tr>
    </w:tbl>
    <w:p w:rsidR="006F1865" w:rsidRPr="008E3B1F" w:rsidRDefault="006F1865" w:rsidP="006F1865">
      <w:pPr>
        <w:rPr>
          <w:lang w:val="en-US"/>
        </w:rPr>
      </w:pPr>
    </w:p>
    <w:p w:rsidR="006018B7" w:rsidRPr="006F1865" w:rsidRDefault="006F1865" w:rsidP="006F1865">
      <w:pPr>
        <w:pStyle w:val="CorrectionSeparatorEnd"/>
      </w:pPr>
      <w:r>
        <w:t>End of template</w:t>
      </w:r>
    </w:p>
    <w:sectPr w:rsidR="006018B7" w:rsidRPr="006F1865" w:rsidSect="00EC2156">
      <w:headerReference w:type="default" r:id="rId11"/>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1FB" w:rsidRDefault="004631FB">
      <w:r>
        <w:separator/>
      </w:r>
    </w:p>
  </w:endnote>
  <w:endnote w:type="continuationSeparator" w:id="0">
    <w:p w:rsidR="004631FB" w:rsidRDefault="0046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1FB" w:rsidRDefault="004631FB">
      <w:r>
        <w:separator/>
      </w:r>
    </w:p>
  </w:footnote>
  <w:footnote w:type="continuationSeparator" w:id="0">
    <w:p w:rsidR="004631FB" w:rsidRDefault="00463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647" w:rsidRPr="00EC2156" w:rsidRDefault="00EC2156" w:rsidP="00EC2156">
    <w:pPr>
      <w:pStyle w:val="Header"/>
    </w:pPr>
    <w:r w:rsidRPr="00EC2156">
      <w:t xml:space="preserve">- </w:t>
    </w:r>
    <w:r w:rsidR="00474237" w:rsidRPr="00EC2156">
      <w:fldChar w:fldCharType="begin"/>
    </w:r>
    <w:r w:rsidRPr="00EC2156">
      <w:instrText xml:space="preserve"> PAGE  \* MERGEFORMAT </w:instrText>
    </w:r>
    <w:r w:rsidR="00474237" w:rsidRPr="00EC2156">
      <w:fldChar w:fldCharType="separate"/>
    </w:r>
    <w:r w:rsidR="00136BF0">
      <w:rPr>
        <w:noProof/>
      </w:rPr>
      <w:t>2</w:t>
    </w:r>
    <w:r w:rsidR="00474237" w:rsidRPr="00EC2156">
      <w:fldChar w:fldCharType="end"/>
    </w:r>
    <w:r w:rsidRPr="00EC2156">
      <w:t xml:space="preserve"> -</w:t>
    </w:r>
  </w:p>
  <w:p w:rsidR="00EC2156" w:rsidRPr="00EC2156" w:rsidRDefault="00474237" w:rsidP="00EC2156">
    <w:pPr>
      <w:pStyle w:val="Header"/>
      <w:spacing w:after="240"/>
    </w:pPr>
    <w:r w:rsidRPr="00EC2156">
      <w:fldChar w:fldCharType="begin"/>
    </w:r>
    <w:r w:rsidR="00EC2156" w:rsidRPr="00EC2156">
      <w:instrText xml:space="preserve"> STYLEREF  Docnumber  </w:instrText>
    </w:r>
    <w:r w:rsidRPr="00EC2156">
      <w:fldChar w:fldCharType="separate"/>
    </w:r>
    <w:r w:rsidR="00136BF0">
      <w:rPr>
        <w:noProof/>
      </w:rPr>
      <w:t>TD 151 Rev2 (GEN/12)</w:t>
    </w:r>
    <w:r w:rsidRPr="00EC2156">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310BB4"/>
    <w:multiLevelType w:val="hybridMultilevel"/>
    <w:tmpl w:val="C1EE835C"/>
    <w:lvl w:ilvl="0" w:tplc="B1269024">
      <w:start w:val="1"/>
      <w:numFmt w:val="decimal"/>
      <w:lvlText w:val="%1."/>
      <w:lvlJc w:val="left"/>
      <w:pPr>
        <w:ind w:left="1200" w:hanging="48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7A968EB"/>
    <w:multiLevelType w:val="hybridMultilevel"/>
    <w:tmpl w:val="B9988182"/>
    <w:lvl w:ilvl="0" w:tplc="0409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intFractionalCharacterWidth/>
  <w:bordersDoNotSurroundHeader/>
  <w:bordersDoNotSurroundFooter/>
  <w:activeWritingStyle w:appName="MSWord" w:lang="de-DE" w:vendorID="9" w:dllVersion="512" w:checkStyle="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8B7"/>
    <w:rsid w:val="00086F0B"/>
    <w:rsid w:val="000E63A0"/>
    <w:rsid w:val="00112CFF"/>
    <w:rsid w:val="00136BF0"/>
    <w:rsid w:val="00203703"/>
    <w:rsid w:val="002A3F0C"/>
    <w:rsid w:val="00383AAA"/>
    <w:rsid w:val="004631FB"/>
    <w:rsid w:val="00474237"/>
    <w:rsid w:val="005E3B21"/>
    <w:rsid w:val="006018B7"/>
    <w:rsid w:val="00602EEB"/>
    <w:rsid w:val="0062055D"/>
    <w:rsid w:val="00683904"/>
    <w:rsid w:val="006F1865"/>
    <w:rsid w:val="0079362A"/>
    <w:rsid w:val="007A42DD"/>
    <w:rsid w:val="008837BD"/>
    <w:rsid w:val="008C6387"/>
    <w:rsid w:val="008E3B1F"/>
    <w:rsid w:val="009318DD"/>
    <w:rsid w:val="00AC0E6C"/>
    <w:rsid w:val="00B77854"/>
    <w:rsid w:val="00CE4EEC"/>
    <w:rsid w:val="00E13647"/>
    <w:rsid w:val="00E329CB"/>
    <w:rsid w:val="00EC2156"/>
    <w:rsid w:val="00F77675"/>
  </w:rsids>
  <m:mathPr>
    <m:mathFont m:val="Cambria Math"/>
    <m:brkBin m:val="before"/>
    <m:brkBinSub m:val="--"/>
    <m:smallFrac m:val="0"/>
    <m:dispDef/>
    <m:lMargin m:val="0"/>
    <m:rMargin m:val="0"/>
    <m:defJc m:val="centerGroup"/>
    <m:wrapIndent m:val="1440"/>
    <m:intLim m:val="subSup"/>
    <m:naryLim m:val="undOvr"/>
  </m:mathPr>
  <w:attachedSchema w:val="urn:schemas-microsoft-com:xslt"/>
  <w:attachedSchema w:val="urn:schemas-microsoft-com:datatypes"/>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7357F077-3DB2-48D2-8033-FDA7C2AF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t-B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8B7"/>
    <w:pPr>
      <w:tabs>
        <w:tab w:val="left" w:pos="794"/>
        <w:tab w:val="left" w:pos="1191"/>
        <w:tab w:val="left" w:pos="1588"/>
        <w:tab w:val="left" w:pos="1985"/>
      </w:tabs>
      <w:overflowPunct w:val="0"/>
      <w:autoSpaceDE w:val="0"/>
      <w:autoSpaceDN w:val="0"/>
      <w:adjustRightInd w:val="0"/>
      <w:spacing w:before="120"/>
      <w:textAlignment w:val="baseline"/>
    </w:pPr>
    <w:rPr>
      <w:sz w:val="24"/>
      <w:lang w:val="en-GB"/>
    </w:rPr>
  </w:style>
  <w:style w:type="paragraph" w:styleId="Heading1">
    <w:name w:val="heading 1"/>
    <w:basedOn w:val="Normal"/>
    <w:next w:val="Normal"/>
    <w:qFormat/>
    <w:rsid w:val="006018B7"/>
    <w:pPr>
      <w:keepNext/>
      <w:keepLines/>
      <w:spacing w:before="360"/>
      <w:ind w:left="794" w:hanging="794"/>
      <w:outlineLvl w:val="0"/>
    </w:pPr>
    <w:rPr>
      <w:b/>
    </w:rPr>
  </w:style>
  <w:style w:type="paragraph" w:styleId="Heading2">
    <w:name w:val="heading 2"/>
    <w:basedOn w:val="Heading1"/>
    <w:next w:val="Normal"/>
    <w:qFormat/>
    <w:rsid w:val="006018B7"/>
    <w:pPr>
      <w:spacing w:before="240"/>
      <w:outlineLvl w:val="1"/>
    </w:pPr>
  </w:style>
  <w:style w:type="paragraph" w:styleId="Heading3">
    <w:name w:val="heading 3"/>
    <w:basedOn w:val="Heading1"/>
    <w:next w:val="Normal"/>
    <w:qFormat/>
    <w:rsid w:val="006018B7"/>
    <w:pPr>
      <w:spacing w:before="160"/>
      <w:outlineLvl w:val="2"/>
    </w:pPr>
  </w:style>
  <w:style w:type="paragraph" w:styleId="Heading4">
    <w:name w:val="heading 4"/>
    <w:basedOn w:val="Heading3"/>
    <w:next w:val="Normal"/>
    <w:qFormat/>
    <w:rsid w:val="006018B7"/>
    <w:pPr>
      <w:tabs>
        <w:tab w:val="clear" w:pos="794"/>
        <w:tab w:val="left" w:pos="1021"/>
      </w:tabs>
      <w:ind w:left="1021" w:hanging="1021"/>
      <w:outlineLvl w:val="3"/>
    </w:pPr>
  </w:style>
  <w:style w:type="paragraph" w:styleId="Heading5">
    <w:name w:val="heading 5"/>
    <w:basedOn w:val="Heading4"/>
    <w:next w:val="Normal"/>
    <w:qFormat/>
    <w:rsid w:val="006018B7"/>
    <w:pPr>
      <w:outlineLvl w:val="4"/>
    </w:pPr>
  </w:style>
  <w:style w:type="paragraph" w:styleId="Heading6">
    <w:name w:val="heading 6"/>
    <w:basedOn w:val="Heading4"/>
    <w:next w:val="Normal"/>
    <w:qFormat/>
    <w:rsid w:val="006018B7"/>
    <w:pPr>
      <w:tabs>
        <w:tab w:val="clear" w:pos="1021"/>
        <w:tab w:val="clear" w:pos="1191"/>
      </w:tabs>
      <w:ind w:left="1588" w:hanging="1588"/>
      <w:outlineLvl w:val="5"/>
    </w:pPr>
  </w:style>
  <w:style w:type="paragraph" w:styleId="Heading7">
    <w:name w:val="heading 7"/>
    <w:basedOn w:val="Heading6"/>
    <w:next w:val="Normal"/>
    <w:qFormat/>
    <w:rsid w:val="006018B7"/>
    <w:pPr>
      <w:outlineLvl w:val="6"/>
    </w:pPr>
  </w:style>
  <w:style w:type="paragraph" w:styleId="Heading8">
    <w:name w:val="heading 8"/>
    <w:basedOn w:val="Heading6"/>
    <w:next w:val="Normal"/>
    <w:qFormat/>
    <w:rsid w:val="006018B7"/>
    <w:pPr>
      <w:outlineLvl w:val="7"/>
    </w:pPr>
  </w:style>
  <w:style w:type="paragraph" w:styleId="Heading9">
    <w:name w:val="heading 9"/>
    <w:basedOn w:val="Heading6"/>
    <w:next w:val="Normal"/>
    <w:qFormat/>
    <w:rsid w:val="006018B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6018B7"/>
    <w:pPr>
      <w:keepNext/>
      <w:keepLines/>
      <w:spacing w:before="480"/>
      <w:jc w:val="center"/>
    </w:pPr>
    <w:rPr>
      <w:b/>
      <w:sz w:val="28"/>
    </w:rPr>
  </w:style>
  <w:style w:type="character" w:customStyle="1" w:styleId="Appdef">
    <w:name w:val="App_def"/>
    <w:rsid w:val="006018B7"/>
    <w:rPr>
      <w:rFonts w:ascii="Times New Roman" w:hAnsi="Times New Roman"/>
      <w:b/>
    </w:rPr>
  </w:style>
  <w:style w:type="character" w:customStyle="1" w:styleId="Appref">
    <w:name w:val="App_ref"/>
    <w:basedOn w:val="DefaultParagraphFont"/>
    <w:rsid w:val="006018B7"/>
  </w:style>
  <w:style w:type="paragraph" w:customStyle="1" w:styleId="AppendixNotitle">
    <w:name w:val="Appendix_No &amp; title"/>
    <w:basedOn w:val="AnnexNotitle"/>
    <w:next w:val="Normal"/>
    <w:rsid w:val="006018B7"/>
  </w:style>
  <w:style w:type="character" w:customStyle="1" w:styleId="Artdef">
    <w:name w:val="Art_def"/>
    <w:rsid w:val="006018B7"/>
    <w:rPr>
      <w:rFonts w:ascii="Times New Roman" w:hAnsi="Times New Roman"/>
      <w:b/>
    </w:rPr>
  </w:style>
  <w:style w:type="paragraph" w:customStyle="1" w:styleId="Artheading">
    <w:name w:val="Art_heading"/>
    <w:basedOn w:val="Normal"/>
    <w:next w:val="Normal"/>
    <w:rsid w:val="006018B7"/>
    <w:pPr>
      <w:spacing w:before="480"/>
      <w:jc w:val="center"/>
    </w:pPr>
    <w:rPr>
      <w:b/>
      <w:sz w:val="28"/>
    </w:rPr>
  </w:style>
  <w:style w:type="paragraph" w:customStyle="1" w:styleId="ArtNo">
    <w:name w:val="Art_No"/>
    <w:basedOn w:val="Normal"/>
    <w:next w:val="Normal"/>
    <w:rsid w:val="006018B7"/>
    <w:pPr>
      <w:keepNext/>
      <w:keepLines/>
      <w:spacing w:before="480"/>
      <w:jc w:val="center"/>
    </w:pPr>
    <w:rPr>
      <w:caps/>
      <w:sz w:val="28"/>
    </w:rPr>
  </w:style>
  <w:style w:type="character" w:customStyle="1" w:styleId="Artref">
    <w:name w:val="Art_ref"/>
    <w:basedOn w:val="DefaultParagraphFont"/>
    <w:rsid w:val="006018B7"/>
  </w:style>
  <w:style w:type="paragraph" w:customStyle="1" w:styleId="Arttitle">
    <w:name w:val="Art_title"/>
    <w:basedOn w:val="Normal"/>
    <w:next w:val="Normal"/>
    <w:rsid w:val="006018B7"/>
    <w:pPr>
      <w:keepNext/>
      <w:keepLines/>
      <w:spacing w:before="240"/>
      <w:jc w:val="center"/>
    </w:pPr>
    <w:rPr>
      <w:b/>
      <w:sz w:val="28"/>
    </w:rPr>
  </w:style>
  <w:style w:type="paragraph" w:customStyle="1" w:styleId="ASN1">
    <w:name w:val="ASN.1"/>
    <w:basedOn w:val="Normal"/>
    <w:rsid w:val="006018B7"/>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sz w:val="20"/>
    </w:rPr>
  </w:style>
  <w:style w:type="paragraph" w:customStyle="1" w:styleId="Call">
    <w:name w:val="Call"/>
    <w:basedOn w:val="Normal"/>
    <w:next w:val="Normal"/>
    <w:rsid w:val="006018B7"/>
    <w:pPr>
      <w:keepNext/>
      <w:keepLines/>
      <w:spacing w:before="160"/>
      <w:ind w:left="794"/>
    </w:pPr>
    <w:rPr>
      <w:i/>
    </w:rPr>
  </w:style>
  <w:style w:type="paragraph" w:customStyle="1" w:styleId="ChapNo">
    <w:name w:val="Chap_No"/>
    <w:basedOn w:val="Normal"/>
    <w:next w:val="Normal"/>
    <w:rsid w:val="006018B7"/>
    <w:pPr>
      <w:keepNext/>
      <w:keepLines/>
      <w:spacing w:before="480"/>
      <w:jc w:val="center"/>
    </w:pPr>
    <w:rPr>
      <w:b/>
      <w:caps/>
      <w:sz w:val="28"/>
    </w:rPr>
  </w:style>
  <w:style w:type="paragraph" w:customStyle="1" w:styleId="Chaptitle">
    <w:name w:val="Chap_title"/>
    <w:basedOn w:val="Normal"/>
    <w:next w:val="Normal"/>
    <w:rsid w:val="006018B7"/>
    <w:pPr>
      <w:keepNext/>
      <w:keepLines/>
      <w:spacing w:before="240"/>
      <w:jc w:val="center"/>
    </w:pPr>
    <w:rPr>
      <w:b/>
      <w:sz w:val="28"/>
    </w:rPr>
  </w:style>
  <w:style w:type="character" w:styleId="EndnoteReference">
    <w:name w:val="endnote reference"/>
    <w:rsid w:val="006018B7"/>
    <w:rPr>
      <w:vertAlign w:val="superscript"/>
    </w:rPr>
  </w:style>
  <w:style w:type="paragraph" w:customStyle="1" w:styleId="enumlev1">
    <w:name w:val="enumlev1"/>
    <w:basedOn w:val="Normal"/>
    <w:rsid w:val="006018B7"/>
    <w:pPr>
      <w:spacing w:before="80"/>
      <w:ind w:left="794" w:hanging="794"/>
    </w:pPr>
  </w:style>
  <w:style w:type="paragraph" w:customStyle="1" w:styleId="enumlev2">
    <w:name w:val="enumlev2"/>
    <w:basedOn w:val="enumlev1"/>
    <w:rsid w:val="006018B7"/>
    <w:pPr>
      <w:ind w:left="1191" w:hanging="397"/>
    </w:pPr>
  </w:style>
  <w:style w:type="paragraph" w:customStyle="1" w:styleId="enumlev3">
    <w:name w:val="enumlev3"/>
    <w:basedOn w:val="enumlev2"/>
    <w:rsid w:val="006018B7"/>
    <w:pPr>
      <w:ind w:left="1588"/>
    </w:pPr>
  </w:style>
  <w:style w:type="paragraph" w:customStyle="1" w:styleId="Equation">
    <w:name w:val="Equation"/>
    <w:basedOn w:val="Normal"/>
    <w:rsid w:val="006018B7"/>
    <w:pPr>
      <w:tabs>
        <w:tab w:val="center" w:pos="4820"/>
        <w:tab w:val="right" w:pos="9639"/>
      </w:tabs>
    </w:pPr>
  </w:style>
  <w:style w:type="paragraph" w:customStyle="1" w:styleId="Equationlegend">
    <w:name w:val="Equation_legend"/>
    <w:basedOn w:val="Normal"/>
    <w:rsid w:val="006018B7"/>
    <w:pPr>
      <w:tabs>
        <w:tab w:val="right" w:pos="1814"/>
      </w:tabs>
      <w:spacing w:before="80"/>
      <w:ind w:left="1985" w:hanging="1985"/>
    </w:pPr>
  </w:style>
  <w:style w:type="paragraph" w:customStyle="1" w:styleId="Figure">
    <w:name w:val="Figure"/>
    <w:basedOn w:val="Normal"/>
    <w:next w:val="Normal"/>
    <w:rsid w:val="006018B7"/>
    <w:pPr>
      <w:keepNext/>
      <w:keepLines/>
      <w:spacing w:before="240" w:after="120"/>
      <w:jc w:val="center"/>
    </w:pPr>
  </w:style>
  <w:style w:type="paragraph" w:customStyle="1" w:styleId="Figurelegend">
    <w:name w:val="Figure_legend"/>
    <w:basedOn w:val="Normal"/>
    <w:rsid w:val="006018B7"/>
    <w:pPr>
      <w:keepNext/>
      <w:keepLines/>
      <w:spacing w:before="20" w:after="20"/>
    </w:pPr>
    <w:rPr>
      <w:sz w:val="18"/>
    </w:rPr>
  </w:style>
  <w:style w:type="paragraph" w:customStyle="1" w:styleId="FigureNotitle">
    <w:name w:val="Figure_No &amp; title"/>
    <w:basedOn w:val="Normal"/>
    <w:next w:val="Normal"/>
    <w:rsid w:val="006018B7"/>
    <w:pPr>
      <w:keepLines/>
      <w:spacing w:before="240" w:after="120"/>
      <w:jc w:val="center"/>
    </w:pPr>
    <w:rPr>
      <w:b/>
    </w:rPr>
  </w:style>
  <w:style w:type="paragraph" w:customStyle="1" w:styleId="FigureNoBR">
    <w:name w:val="Figure_No_BR"/>
    <w:basedOn w:val="Normal"/>
    <w:next w:val="Normal"/>
    <w:rsid w:val="006018B7"/>
    <w:pPr>
      <w:keepNext/>
      <w:keepLines/>
      <w:spacing w:before="480" w:after="120"/>
      <w:jc w:val="center"/>
    </w:pPr>
    <w:rPr>
      <w:caps/>
    </w:rPr>
  </w:style>
  <w:style w:type="paragraph" w:customStyle="1" w:styleId="TabletitleBR">
    <w:name w:val="Table_title_BR"/>
    <w:basedOn w:val="Normal"/>
    <w:next w:val="Normal"/>
    <w:rsid w:val="006018B7"/>
    <w:pPr>
      <w:keepNext/>
      <w:keepLines/>
      <w:spacing w:after="120"/>
      <w:jc w:val="center"/>
    </w:pPr>
    <w:rPr>
      <w:b/>
    </w:rPr>
  </w:style>
  <w:style w:type="paragraph" w:customStyle="1" w:styleId="FiguretitleBR">
    <w:name w:val="Figure_title_BR"/>
    <w:basedOn w:val="TabletitleBR"/>
    <w:next w:val="Normal"/>
    <w:rsid w:val="006018B7"/>
    <w:pPr>
      <w:keepNext w:val="0"/>
      <w:spacing w:after="480"/>
    </w:pPr>
  </w:style>
  <w:style w:type="paragraph" w:customStyle="1" w:styleId="Figurewithouttitle">
    <w:name w:val="Figure_without_title"/>
    <w:basedOn w:val="Normal"/>
    <w:next w:val="Normal"/>
    <w:rsid w:val="006018B7"/>
    <w:pPr>
      <w:keepLines/>
      <w:spacing w:before="240" w:after="120"/>
      <w:jc w:val="center"/>
    </w:pPr>
  </w:style>
  <w:style w:type="paragraph" w:styleId="Footer">
    <w:name w:val="footer"/>
    <w:basedOn w:val="Normal"/>
    <w:rsid w:val="006018B7"/>
    <w:pPr>
      <w:tabs>
        <w:tab w:val="left" w:pos="5954"/>
        <w:tab w:val="right" w:pos="9639"/>
      </w:tabs>
    </w:pPr>
    <w:rPr>
      <w:caps/>
      <w:noProof/>
      <w:sz w:val="16"/>
    </w:rPr>
  </w:style>
  <w:style w:type="paragraph" w:customStyle="1" w:styleId="FirstFooter">
    <w:name w:val="FirstFooter"/>
    <w:basedOn w:val="Footer"/>
    <w:rsid w:val="006018B7"/>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6018B7"/>
    <w:pPr>
      <w:tabs>
        <w:tab w:val="left" w:pos="907"/>
        <w:tab w:val="right" w:pos="8789"/>
        <w:tab w:val="right" w:pos="9639"/>
      </w:tabs>
    </w:pPr>
    <w:rPr>
      <w:b/>
      <w:sz w:val="22"/>
    </w:rPr>
  </w:style>
  <w:style w:type="character" w:styleId="FootnoteReference">
    <w:name w:val="footnote reference"/>
    <w:rsid w:val="006018B7"/>
    <w:rPr>
      <w:position w:val="6"/>
      <w:sz w:val="18"/>
    </w:rPr>
  </w:style>
  <w:style w:type="paragraph" w:customStyle="1" w:styleId="Note">
    <w:name w:val="Note"/>
    <w:basedOn w:val="Normal"/>
    <w:rsid w:val="006018B7"/>
    <w:pPr>
      <w:spacing w:before="80"/>
    </w:pPr>
  </w:style>
  <w:style w:type="paragraph" w:styleId="FootnoteText">
    <w:name w:val="footnote text"/>
    <w:basedOn w:val="Note"/>
    <w:rsid w:val="006018B7"/>
    <w:pPr>
      <w:keepLines/>
      <w:tabs>
        <w:tab w:val="left" w:pos="255"/>
      </w:tabs>
      <w:ind w:left="255" w:hanging="255"/>
    </w:pPr>
  </w:style>
  <w:style w:type="paragraph" w:customStyle="1" w:styleId="Formal">
    <w:name w:val="Formal"/>
    <w:basedOn w:val="ASN1"/>
    <w:rsid w:val="006018B7"/>
    <w:rPr>
      <w:b w:val="0"/>
    </w:rPr>
  </w:style>
  <w:style w:type="paragraph" w:styleId="Header">
    <w:name w:val="header"/>
    <w:basedOn w:val="Normal"/>
    <w:rsid w:val="006018B7"/>
    <w:pPr>
      <w:jc w:val="center"/>
    </w:pPr>
    <w:rPr>
      <w:sz w:val="18"/>
    </w:rPr>
  </w:style>
  <w:style w:type="paragraph" w:customStyle="1" w:styleId="Headingb">
    <w:name w:val="Heading_b"/>
    <w:basedOn w:val="Normal"/>
    <w:next w:val="Normal"/>
    <w:rsid w:val="006018B7"/>
    <w:pPr>
      <w:keepNext/>
      <w:spacing w:before="160"/>
    </w:pPr>
    <w:rPr>
      <w:b/>
    </w:rPr>
  </w:style>
  <w:style w:type="paragraph" w:customStyle="1" w:styleId="Headingi">
    <w:name w:val="Heading_i"/>
    <w:basedOn w:val="Normal"/>
    <w:next w:val="Normal"/>
    <w:rsid w:val="006018B7"/>
    <w:pPr>
      <w:keepNext/>
      <w:spacing w:before="160"/>
    </w:pPr>
    <w:rPr>
      <w:i/>
    </w:rPr>
  </w:style>
  <w:style w:type="paragraph" w:styleId="Index1">
    <w:name w:val="index 1"/>
    <w:basedOn w:val="Normal"/>
    <w:next w:val="Normal"/>
    <w:rsid w:val="006018B7"/>
  </w:style>
  <w:style w:type="paragraph" w:styleId="Index2">
    <w:name w:val="index 2"/>
    <w:basedOn w:val="Normal"/>
    <w:next w:val="Normal"/>
    <w:rsid w:val="006018B7"/>
    <w:pPr>
      <w:ind w:left="283"/>
    </w:pPr>
  </w:style>
  <w:style w:type="paragraph" w:styleId="Index3">
    <w:name w:val="index 3"/>
    <w:basedOn w:val="Normal"/>
    <w:next w:val="Normal"/>
    <w:rsid w:val="006018B7"/>
    <w:pPr>
      <w:ind w:left="566"/>
    </w:pPr>
  </w:style>
  <w:style w:type="paragraph" w:customStyle="1" w:styleId="Normalaftertitle">
    <w:name w:val="Normal_after_title"/>
    <w:basedOn w:val="Normal"/>
    <w:next w:val="Normal"/>
    <w:rsid w:val="006018B7"/>
    <w:pPr>
      <w:spacing w:before="360"/>
    </w:pPr>
  </w:style>
  <w:style w:type="character" w:styleId="PageNumber">
    <w:name w:val="page number"/>
    <w:basedOn w:val="DefaultParagraphFont"/>
    <w:rsid w:val="006018B7"/>
  </w:style>
  <w:style w:type="paragraph" w:customStyle="1" w:styleId="PartNo">
    <w:name w:val="Part_No"/>
    <w:basedOn w:val="Normal"/>
    <w:next w:val="Normal"/>
    <w:rsid w:val="006018B7"/>
    <w:pPr>
      <w:keepNext/>
      <w:keepLines/>
      <w:spacing w:before="480" w:after="80"/>
      <w:jc w:val="center"/>
    </w:pPr>
    <w:rPr>
      <w:caps/>
      <w:sz w:val="28"/>
    </w:rPr>
  </w:style>
  <w:style w:type="paragraph" w:customStyle="1" w:styleId="Partref">
    <w:name w:val="Part_ref"/>
    <w:basedOn w:val="Normal"/>
    <w:next w:val="Normal"/>
    <w:rsid w:val="006018B7"/>
    <w:pPr>
      <w:keepNext/>
      <w:keepLines/>
      <w:spacing w:before="280"/>
      <w:jc w:val="center"/>
    </w:pPr>
  </w:style>
  <w:style w:type="paragraph" w:customStyle="1" w:styleId="Parttitle">
    <w:name w:val="Part_title"/>
    <w:basedOn w:val="Normal"/>
    <w:next w:val="Normalaftertitle"/>
    <w:rsid w:val="006018B7"/>
    <w:pPr>
      <w:keepNext/>
      <w:keepLines/>
      <w:spacing w:before="240" w:after="280"/>
      <w:jc w:val="center"/>
    </w:pPr>
    <w:rPr>
      <w:b/>
      <w:sz w:val="28"/>
    </w:rPr>
  </w:style>
  <w:style w:type="paragraph" w:customStyle="1" w:styleId="Recdate">
    <w:name w:val="Rec_date"/>
    <w:basedOn w:val="Normal"/>
    <w:next w:val="Normalaftertitle"/>
    <w:rsid w:val="006018B7"/>
    <w:pPr>
      <w:keepNext/>
      <w:keepLines/>
      <w:jc w:val="right"/>
    </w:pPr>
    <w:rPr>
      <w:i/>
      <w:sz w:val="22"/>
    </w:rPr>
  </w:style>
  <w:style w:type="paragraph" w:customStyle="1" w:styleId="Questiondate">
    <w:name w:val="Question_date"/>
    <w:basedOn w:val="Recdate"/>
    <w:next w:val="Normalaftertitle"/>
    <w:rsid w:val="006018B7"/>
  </w:style>
  <w:style w:type="paragraph" w:customStyle="1" w:styleId="RecNo">
    <w:name w:val="Rec_No"/>
    <w:basedOn w:val="Normal"/>
    <w:next w:val="Normal"/>
    <w:rsid w:val="006018B7"/>
    <w:pPr>
      <w:keepNext/>
      <w:keepLines/>
    </w:pPr>
    <w:rPr>
      <w:b/>
      <w:sz w:val="28"/>
    </w:rPr>
  </w:style>
  <w:style w:type="paragraph" w:customStyle="1" w:styleId="QuestionNo">
    <w:name w:val="Question_No"/>
    <w:basedOn w:val="RecNo"/>
    <w:next w:val="Normal"/>
    <w:rsid w:val="006018B7"/>
  </w:style>
  <w:style w:type="paragraph" w:customStyle="1" w:styleId="RecNoBR">
    <w:name w:val="Rec_No_BR"/>
    <w:basedOn w:val="Normal"/>
    <w:next w:val="Normal"/>
    <w:rsid w:val="006018B7"/>
    <w:pPr>
      <w:keepNext/>
      <w:keepLines/>
      <w:spacing w:before="480"/>
      <w:jc w:val="center"/>
    </w:pPr>
    <w:rPr>
      <w:caps/>
      <w:sz w:val="28"/>
    </w:rPr>
  </w:style>
  <w:style w:type="paragraph" w:customStyle="1" w:styleId="QuestionNoBR">
    <w:name w:val="Question_No_BR"/>
    <w:basedOn w:val="RecNoBR"/>
    <w:next w:val="Normal"/>
    <w:rsid w:val="006018B7"/>
  </w:style>
  <w:style w:type="paragraph" w:customStyle="1" w:styleId="Recref">
    <w:name w:val="Rec_ref"/>
    <w:basedOn w:val="Normal"/>
    <w:next w:val="Recdate"/>
    <w:rsid w:val="006018B7"/>
    <w:pPr>
      <w:keepNext/>
      <w:keepLines/>
      <w:jc w:val="center"/>
    </w:pPr>
    <w:rPr>
      <w:i/>
    </w:rPr>
  </w:style>
  <w:style w:type="paragraph" w:customStyle="1" w:styleId="Questionref">
    <w:name w:val="Question_ref"/>
    <w:basedOn w:val="Recref"/>
    <w:next w:val="Questiondate"/>
    <w:rsid w:val="006018B7"/>
  </w:style>
  <w:style w:type="paragraph" w:customStyle="1" w:styleId="Rectitle">
    <w:name w:val="Rec_title"/>
    <w:basedOn w:val="Normal"/>
    <w:next w:val="Normalaftertitle"/>
    <w:rsid w:val="006018B7"/>
    <w:pPr>
      <w:keepNext/>
      <w:keepLines/>
      <w:spacing w:before="360"/>
      <w:jc w:val="center"/>
    </w:pPr>
    <w:rPr>
      <w:b/>
      <w:sz w:val="28"/>
    </w:rPr>
  </w:style>
  <w:style w:type="paragraph" w:customStyle="1" w:styleId="Questiontitle">
    <w:name w:val="Question_title"/>
    <w:basedOn w:val="Rectitle"/>
    <w:next w:val="Questionref"/>
    <w:rsid w:val="006018B7"/>
  </w:style>
  <w:style w:type="character" w:customStyle="1" w:styleId="Recdef">
    <w:name w:val="Rec_def"/>
    <w:rsid w:val="006018B7"/>
    <w:rPr>
      <w:b/>
    </w:rPr>
  </w:style>
  <w:style w:type="paragraph" w:customStyle="1" w:styleId="Reftext">
    <w:name w:val="Ref_text"/>
    <w:basedOn w:val="Normal"/>
    <w:rsid w:val="006018B7"/>
    <w:pPr>
      <w:ind w:left="794" w:hanging="794"/>
    </w:pPr>
  </w:style>
  <w:style w:type="paragraph" w:customStyle="1" w:styleId="Reftitle">
    <w:name w:val="Ref_title"/>
    <w:basedOn w:val="Normal"/>
    <w:next w:val="Reftext"/>
    <w:rsid w:val="006018B7"/>
    <w:pPr>
      <w:spacing w:before="480"/>
      <w:jc w:val="center"/>
    </w:pPr>
    <w:rPr>
      <w:b/>
    </w:rPr>
  </w:style>
  <w:style w:type="paragraph" w:customStyle="1" w:styleId="Repdate">
    <w:name w:val="Rep_date"/>
    <w:basedOn w:val="Recdate"/>
    <w:next w:val="Normalaftertitle"/>
    <w:rsid w:val="006018B7"/>
  </w:style>
  <w:style w:type="paragraph" w:customStyle="1" w:styleId="RepNo">
    <w:name w:val="Rep_No"/>
    <w:basedOn w:val="RecNo"/>
    <w:next w:val="Normal"/>
    <w:rsid w:val="006018B7"/>
  </w:style>
  <w:style w:type="paragraph" w:customStyle="1" w:styleId="RepNoBR">
    <w:name w:val="Rep_No_BR"/>
    <w:basedOn w:val="RecNoBR"/>
    <w:next w:val="Normal"/>
    <w:rsid w:val="006018B7"/>
  </w:style>
  <w:style w:type="paragraph" w:customStyle="1" w:styleId="Repref">
    <w:name w:val="Rep_ref"/>
    <w:basedOn w:val="Recref"/>
    <w:next w:val="Repdate"/>
    <w:rsid w:val="006018B7"/>
  </w:style>
  <w:style w:type="paragraph" w:customStyle="1" w:styleId="Reptitle">
    <w:name w:val="Rep_title"/>
    <w:basedOn w:val="Rectitle"/>
    <w:next w:val="Repref"/>
    <w:rsid w:val="006018B7"/>
  </w:style>
  <w:style w:type="paragraph" w:customStyle="1" w:styleId="Resdate">
    <w:name w:val="Res_date"/>
    <w:basedOn w:val="Recdate"/>
    <w:next w:val="Normalaftertitle"/>
    <w:rsid w:val="006018B7"/>
  </w:style>
  <w:style w:type="character" w:customStyle="1" w:styleId="Resdef">
    <w:name w:val="Res_def"/>
    <w:rsid w:val="006018B7"/>
    <w:rPr>
      <w:rFonts w:ascii="Times New Roman" w:hAnsi="Times New Roman"/>
      <w:b/>
    </w:rPr>
  </w:style>
  <w:style w:type="paragraph" w:customStyle="1" w:styleId="ResNo">
    <w:name w:val="Res_No"/>
    <w:basedOn w:val="RecNo"/>
    <w:next w:val="Normal"/>
    <w:rsid w:val="006018B7"/>
  </w:style>
  <w:style w:type="paragraph" w:customStyle="1" w:styleId="ResNoBR">
    <w:name w:val="Res_No_BR"/>
    <w:basedOn w:val="RecNoBR"/>
    <w:next w:val="Normal"/>
    <w:rsid w:val="006018B7"/>
  </w:style>
  <w:style w:type="paragraph" w:customStyle="1" w:styleId="Resref">
    <w:name w:val="Res_ref"/>
    <w:basedOn w:val="Recref"/>
    <w:next w:val="Resdate"/>
    <w:rsid w:val="006018B7"/>
  </w:style>
  <w:style w:type="paragraph" w:customStyle="1" w:styleId="Restitle">
    <w:name w:val="Res_title"/>
    <w:basedOn w:val="Rectitle"/>
    <w:next w:val="Resref"/>
    <w:rsid w:val="006018B7"/>
  </w:style>
  <w:style w:type="paragraph" w:customStyle="1" w:styleId="Section1">
    <w:name w:val="Section_1"/>
    <w:basedOn w:val="Normal"/>
    <w:next w:val="Normal"/>
    <w:rsid w:val="006018B7"/>
    <w:pPr>
      <w:spacing w:before="624"/>
      <w:jc w:val="center"/>
    </w:pPr>
    <w:rPr>
      <w:b/>
    </w:rPr>
  </w:style>
  <w:style w:type="paragraph" w:customStyle="1" w:styleId="Section2">
    <w:name w:val="Section_2"/>
    <w:basedOn w:val="Normal"/>
    <w:next w:val="Normal"/>
    <w:rsid w:val="006018B7"/>
    <w:pPr>
      <w:spacing w:before="240"/>
      <w:jc w:val="center"/>
    </w:pPr>
    <w:rPr>
      <w:i/>
    </w:rPr>
  </w:style>
  <w:style w:type="paragraph" w:customStyle="1" w:styleId="SectionNo">
    <w:name w:val="Section_No"/>
    <w:basedOn w:val="Normal"/>
    <w:next w:val="Normal"/>
    <w:rsid w:val="006018B7"/>
    <w:pPr>
      <w:keepNext/>
      <w:keepLines/>
      <w:spacing w:before="480" w:after="80"/>
      <w:jc w:val="center"/>
    </w:pPr>
    <w:rPr>
      <w:caps/>
      <w:sz w:val="28"/>
    </w:rPr>
  </w:style>
  <w:style w:type="paragraph" w:customStyle="1" w:styleId="Sectiontitle">
    <w:name w:val="Section_title"/>
    <w:basedOn w:val="Normal"/>
    <w:next w:val="Normalaftertitle"/>
    <w:rsid w:val="006018B7"/>
    <w:pPr>
      <w:keepNext/>
      <w:keepLines/>
      <w:spacing w:before="480" w:after="280"/>
      <w:jc w:val="center"/>
    </w:pPr>
    <w:rPr>
      <w:b/>
      <w:sz w:val="28"/>
    </w:rPr>
  </w:style>
  <w:style w:type="paragraph" w:customStyle="1" w:styleId="Source">
    <w:name w:val="Source"/>
    <w:basedOn w:val="Normal"/>
    <w:next w:val="Normalaftertitle"/>
    <w:rsid w:val="006018B7"/>
    <w:pPr>
      <w:spacing w:before="840" w:after="200"/>
      <w:jc w:val="center"/>
    </w:pPr>
    <w:rPr>
      <w:b/>
      <w:sz w:val="28"/>
    </w:rPr>
  </w:style>
  <w:style w:type="paragraph" w:customStyle="1" w:styleId="SpecialFooter">
    <w:name w:val="Special Footer"/>
    <w:basedOn w:val="Footer"/>
    <w:rsid w:val="006018B7"/>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6018B7"/>
    <w:rPr>
      <w:b/>
      <w:color w:val="auto"/>
    </w:rPr>
  </w:style>
  <w:style w:type="paragraph" w:customStyle="1" w:styleId="Tablehead">
    <w:name w:val="Table_head"/>
    <w:basedOn w:val="Normal"/>
    <w:next w:val="Normal"/>
    <w:rsid w:val="006018B7"/>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018B7"/>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6018B7"/>
    <w:pPr>
      <w:keepNext/>
      <w:keepLines/>
      <w:spacing w:before="360" w:after="120"/>
      <w:jc w:val="center"/>
    </w:pPr>
    <w:rPr>
      <w:b/>
    </w:rPr>
  </w:style>
  <w:style w:type="paragraph" w:customStyle="1" w:styleId="TableNoBR">
    <w:name w:val="Table_No_BR"/>
    <w:basedOn w:val="Normal"/>
    <w:next w:val="TabletitleBR"/>
    <w:rsid w:val="006018B7"/>
    <w:pPr>
      <w:keepNext/>
      <w:spacing w:before="560" w:after="120"/>
      <w:jc w:val="center"/>
    </w:pPr>
    <w:rPr>
      <w:caps/>
    </w:rPr>
  </w:style>
  <w:style w:type="paragraph" w:customStyle="1" w:styleId="Tableref">
    <w:name w:val="Table_ref"/>
    <w:basedOn w:val="Normal"/>
    <w:next w:val="TabletitleBR"/>
    <w:rsid w:val="006018B7"/>
    <w:pPr>
      <w:keepNext/>
      <w:spacing w:after="120"/>
      <w:jc w:val="center"/>
    </w:pPr>
  </w:style>
  <w:style w:type="paragraph" w:customStyle="1" w:styleId="Tabletext">
    <w:name w:val="Table_text"/>
    <w:basedOn w:val="Normal"/>
    <w:rsid w:val="006018B7"/>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6018B7"/>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018B7"/>
  </w:style>
  <w:style w:type="paragraph" w:customStyle="1" w:styleId="Title3">
    <w:name w:val="Title 3"/>
    <w:basedOn w:val="Title2"/>
    <w:next w:val="Normal"/>
    <w:rsid w:val="006018B7"/>
    <w:rPr>
      <w:caps w:val="0"/>
    </w:rPr>
  </w:style>
  <w:style w:type="paragraph" w:customStyle="1" w:styleId="Title4">
    <w:name w:val="Title 4"/>
    <w:basedOn w:val="Title3"/>
    <w:next w:val="Heading1"/>
    <w:rsid w:val="006018B7"/>
    <w:rPr>
      <w:b/>
    </w:rPr>
  </w:style>
  <w:style w:type="paragraph" w:customStyle="1" w:styleId="toc0">
    <w:name w:val="toc 0"/>
    <w:basedOn w:val="Normal"/>
    <w:next w:val="TOC1"/>
    <w:rsid w:val="006018B7"/>
    <w:pPr>
      <w:tabs>
        <w:tab w:val="right" w:pos="9639"/>
      </w:tabs>
    </w:pPr>
    <w:rPr>
      <w:b/>
    </w:rPr>
  </w:style>
  <w:style w:type="paragraph" w:styleId="TOC1">
    <w:name w:val="toc 1"/>
    <w:basedOn w:val="Normal"/>
    <w:rsid w:val="006018B7"/>
    <w:pPr>
      <w:keepLines/>
      <w:tabs>
        <w:tab w:val="left" w:pos="964"/>
        <w:tab w:val="left" w:leader="dot" w:pos="8789"/>
        <w:tab w:val="right" w:pos="9639"/>
      </w:tabs>
      <w:spacing w:before="240"/>
      <w:ind w:left="680" w:right="851" w:hanging="680"/>
    </w:pPr>
  </w:style>
  <w:style w:type="paragraph" w:styleId="TOC2">
    <w:name w:val="toc 2"/>
    <w:basedOn w:val="TOC1"/>
    <w:rsid w:val="006018B7"/>
    <w:pPr>
      <w:spacing w:before="80"/>
      <w:ind w:left="1531" w:hanging="851"/>
    </w:pPr>
  </w:style>
  <w:style w:type="paragraph" w:styleId="TOC3">
    <w:name w:val="toc 3"/>
    <w:basedOn w:val="TOC2"/>
    <w:rsid w:val="006018B7"/>
  </w:style>
  <w:style w:type="paragraph" w:styleId="TOC4">
    <w:name w:val="toc 4"/>
    <w:basedOn w:val="TOC3"/>
    <w:rsid w:val="006018B7"/>
  </w:style>
  <w:style w:type="paragraph" w:styleId="TOC5">
    <w:name w:val="toc 5"/>
    <w:basedOn w:val="TOC4"/>
    <w:rsid w:val="006018B7"/>
  </w:style>
  <w:style w:type="paragraph" w:styleId="TOC6">
    <w:name w:val="toc 6"/>
    <w:basedOn w:val="TOC4"/>
    <w:rsid w:val="006018B7"/>
  </w:style>
  <w:style w:type="paragraph" w:styleId="TOC7">
    <w:name w:val="toc 7"/>
    <w:basedOn w:val="TOC4"/>
    <w:rsid w:val="006018B7"/>
  </w:style>
  <w:style w:type="paragraph" w:styleId="TOC8">
    <w:name w:val="toc 8"/>
    <w:basedOn w:val="TOC4"/>
    <w:rsid w:val="006018B7"/>
  </w:style>
  <w:style w:type="character" w:styleId="Hyperlink">
    <w:name w:val="Hyperlink"/>
    <w:aliases w:val="超级链接"/>
    <w:uiPriority w:val="99"/>
    <w:rsid w:val="008E15F0"/>
    <w:rPr>
      <w:color w:val="0000FF"/>
      <w:u w:val="single"/>
    </w:rPr>
  </w:style>
  <w:style w:type="character" w:styleId="FollowedHyperlink">
    <w:name w:val="FollowedHyperlink"/>
    <w:basedOn w:val="DefaultParagraphFont"/>
    <w:rsid w:val="00F77675"/>
    <w:rPr>
      <w:color w:val="800080" w:themeColor="followedHyperlink"/>
      <w:u w:val="single"/>
    </w:rPr>
  </w:style>
  <w:style w:type="paragraph" w:styleId="ListParagraph">
    <w:name w:val="List Paragraph"/>
    <w:basedOn w:val="Normal"/>
    <w:uiPriority w:val="34"/>
    <w:qFormat/>
    <w:rsid w:val="0079362A"/>
    <w:pPr>
      <w:tabs>
        <w:tab w:val="clear" w:pos="794"/>
        <w:tab w:val="clear" w:pos="1191"/>
        <w:tab w:val="clear" w:pos="1588"/>
        <w:tab w:val="clear" w:pos="1985"/>
      </w:tabs>
      <w:overflowPunct/>
      <w:autoSpaceDE/>
      <w:autoSpaceDN/>
      <w:adjustRightInd/>
      <w:spacing w:before="0" w:after="200" w:line="276" w:lineRule="auto"/>
      <w:ind w:left="720"/>
      <w:contextualSpacing/>
      <w:jc w:val="both"/>
      <w:textAlignment w:val="auto"/>
    </w:pPr>
    <w:rPr>
      <w:rFonts w:ascii="Calibri" w:eastAsia="Malgun Gothic" w:hAnsi="Calibri"/>
      <w:sz w:val="22"/>
      <w:szCs w:val="22"/>
      <w:lang w:val="en-US" w:eastAsia="ko-KR"/>
    </w:rPr>
  </w:style>
  <w:style w:type="paragraph" w:customStyle="1" w:styleId="Docnumber">
    <w:name w:val="Docnumber"/>
    <w:basedOn w:val="Normal"/>
    <w:link w:val="DocnumberChar"/>
    <w:qFormat/>
    <w:rsid w:val="00EC2156"/>
    <w:pPr>
      <w:jc w:val="right"/>
    </w:pPr>
    <w:rPr>
      <w:b/>
      <w:bCs/>
      <w:sz w:val="40"/>
    </w:rPr>
  </w:style>
  <w:style w:type="character" w:customStyle="1" w:styleId="DocnumberChar">
    <w:name w:val="Docnumber Char"/>
    <w:basedOn w:val="DefaultParagraphFont"/>
    <w:link w:val="Docnumber"/>
    <w:rsid w:val="00EC2156"/>
    <w:rPr>
      <w:b/>
      <w:bCs/>
      <w:sz w:val="40"/>
      <w:lang w:val="en-GB"/>
    </w:rPr>
  </w:style>
  <w:style w:type="paragraph" w:customStyle="1" w:styleId="CorrectionSeparatorEnd">
    <w:name w:val="Correction Separator End"/>
    <w:basedOn w:val="Normal"/>
    <w:rsid w:val="006F1865"/>
    <w:pPr>
      <w:pBdr>
        <w:top w:val="single" w:sz="12" w:space="1" w:color="auto"/>
      </w:pBdr>
      <w:tabs>
        <w:tab w:val="clear" w:pos="794"/>
        <w:tab w:val="clear" w:pos="1191"/>
        <w:tab w:val="clear" w:pos="1588"/>
        <w:tab w:val="clear" w:pos="1985"/>
        <w:tab w:val="left" w:pos="1134"/>
        <w:tab w:val="left" w:pos="1871"/>
        <w:tab w:val="left" w:pos="2268"/>
      </w:tabs>
      <w:spacing w:before="240" w:after="240"/>
      <w:ind w:left="1440" w:right="1440"/>
      <w:jc w:val="center"/>
    </w:pPr>
    <w:rPr>
      <w:b/>
      <w:i/>
      <w:sz w:val="20"/>
      <w:lang w:val="en-US"/>
    </w:rPr>
  </w:style>
  <w:style w:type="paragraph" w:customStyle="1" w:styleId="Heading1Centered">
    <w:name w:val="Heading 1 Centered"/>
    <w:basedOn w:val="Heading1"/>
    <w:rsid w:val="006F1865"/>
    <w:pPr>
      <w:tabs>
        <w:tab w:val="left" w:pos="1134"/>
        <w:tab w:val="left" w:pos="1871"/>
        <w:tab w:val="left" w:pos="2268"/>
      </w:tabs>
      <w:ind w:left="0" w:firstLine="0"/>
      <w:jc w:val="center"/>
    </w:pPr>
    <w:rPr>
      <w:bCs/>
    </w:rPr>
  </w:style>
  <w:style w:type="paragraph" w:styleId="BalloonText">
    <w:name w:val="Balloon Text"/>
    <w:basedOn w:val="Normal"/>
    <w:link w:val="BalloonTextChar"/>
    <w:semiHidden/>
    <w:unhideWhenUsed/>
    <w:rsid w:val="00AC0E6C"/>
    <w:pPr>
      <w:spacing w:before="0"/>
    </w:pPr>
    <w:rPr>
      <w:sz w:val="18"/>
      <w:szCs w:val="18"/>
    </w:rPr>
  </w:style>
  <w:style w:type="character" w:customStyle="1" w:styleId="BalloonTextChar">
    <w:name w:val="Balloon Text Char"/>
    <w:basedOn w:val="DefaultParagraphFont"/>
    <w:link w:val="BalloonText"/>
    <w:semiHidden/>
    <w:rsid w:val="00AC0E6C"/>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magishi.kazuhisa@lab.ntt.co.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zhangp7@chinaunicom.cn" TargetMode="External"/><Relationship Id="rId4" Type="http://schemas.openxmlformats.org/officeDocument/2006/relationships/webSettings" Target="webSettings.xml"/><Relationship Id="rId9" Type="http://schemas.openxmlformats.org/officeDocument/2006/relationships/hyperlink" Target="mailto:rachel.huang@huawe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New ITU-T Recommendation in the work programme: E.RQUAL</vt:lpstr>
    </vt:vector>
  </TitlesOfParts>
  <Manager>ITU-T</Manager>
  <Company>International Telecommunication Union (ITU)</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ITU-T Recommendation in the work programme: E.RQUAL</dc:title>
  <dc:creator>Q12/12 Rapporteurs</dc:creator>
  <dc:description>TD 148 (GEN/12)  For: Geneva, 10-19 January 2017_x000d_Document date: _x000d_Saved by ITU51010564 at 10:15:27 on 17/01/2017</dc:description>
  <cp:lastModifiedBy>Labare, Emmanuelle</cp:lastModifiedBy>
  <cp:revision>2</cp:revision>
  <dcterms:created xsi:type="dcterms:W3CDTF">2017-01-18T15:22:00Z</dcterms:created>
  <dcterms:modified xsi:type="dcterms:W3CDTF">2017-01-18T15:22:00Z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148 (GEN/12)</vt:lpwstr>
  </property>
  <property fmtid="{D5CDD505-2E9C-101B-9397-08002B2CF9AE}" pid="3" name="Docdate">
    <vt:lpwstr/>
  </property>
  <property fmtid="{D5CDD505-2E9C-101B-9397-08002B2CF9AE}" pid="4" name="Docorlang">
    <vt:lpwstr/>
  </property>
  <property fmtid="{D5CDD505-2E9C-101B-9397-08002B2CF9AE}" pid="5" name="Docbluepink">
    <vt:lpwstr>Q12/12</vt:lpwstr>
  </property>
  <property fmtid="{D5CDD505-2E9C-101B-9397-08002B2CF9AE}" pid="6" name="Docdest">
    <vt:lpwstr>Geneva, 10-19 January 2017</vt:lpwstr>
  </property>
  <property fmtid="{D5CDD505-2E9C-101B-9397-08002B2CF9AE}" pid="7" name="Docauthor">
    <vt:lpwstr>Q12/12 Rapporteurs</vt:lpwstr>
  </property>
  <property fmtid="{D5CDD505-2E9C-101B-9397-08002B2CF9AE}" pid="8" name="_2015_ms_pID_725343">
    <vt:lpwstr>(2)FCy2jJ9u4kVpzxw8yH3ukEaM8bzVZ8XmNvrKBS1mmbzr5HQToTxQvdTIrgprVNktZBa2pNrD
uSO1I9/WecSLjXNTFWv0zGqkoujjtLe4beE5RXIWCK+AKjPljwJfiYDPMCEztt3riJDYRfeI
81xMh7yPPcQQ5z5FqWEee7pBeoWTwlrtw8jBGTDtWCHjG/9sn60tKnCVylw2+HYX3LeZmRgO
MgBCxArR1ViZQXWesB</vt:lpwstr>
  </property>
  <property fmtid="{D5CDD505-2E9C-101B-9397-08002B2CF9AE}" pid="9" name="_2015_ms_pID_7253431">
    <vt:lpwstr>xhQFKnPrZvMyJ43cCOli904z0tsBJQEOhqLXTO1H6TJGwh8YT2MsXo
263/VpOQKw1eTxACo+CfWWLWZPDG3ErcSGEEZsXdFznEnw0YW/cOAhOxSWWQoPYPWqzyGwXk
r3f4qsrxX6yh9VqrEVNmxigcCDhsxC4O6GY8TS3VdgDPyQ==</vt:lpwstr>
  </property>
  <property fmtid="{D5CDD505-2E9C-101B-9397-08002B2CF9AE}" pid="10" name="sflag">
    <vt:lpwstr>1484657326</vt:lpwstr>
  </property>
</Properties>
</file>