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6FC" w:rsidRPr="002A0112" w:rsidRDefault="002A0112" w:rsidP="002A0112">
      <w:pPr>
        <w:pStyle w:val="Titel"/>
        <w:jc w:val="center"/>
        <w:rPr>
          <w:sz w:val="44"/>
          <w:lang w:val="en-US"/>
        </w:rPr>
      </w:pPr>
      <w:r>
        <w:rPr>
          <w:sz w:val="44"/>
          <w:lang w:val="en-US"/>
        </w:rPr>
        <w:t>Meeting Minutes VQEG, Rennes</w:t>
      </w:r>
    </w:p>
    <w:p w:rsidR="002A0112" w:rsidRPr="002A0112" w:rsidRDefault="002A0112" w:rsidP="002A0112">
      <w:pPr>
        <w:rPr>
          <w:lang w:val="en-US"/>
        </w:rPr>
      </w:pPr>
      <w:r w:rsidRPr="002A0112">
        <w:rPr>
          <w:b/>
          <w:lang w:val="en-US"/>
        </w:rPr>
        <w:t>Date:</w:t>
      </w:r>
      <w:r w:rsidRPr="002A0112">
        <w:rPr>
          <w:lang w:val="en-US"/>
        </w:rPr>
        <w:t xml:space="preserve"> </w:t>
      </w:r>
      <w:r>
        <w:rPr>
          <w:lang w:val="en-US"/>
        </w:rPr>
        <w:tab/>
      </w:r>
      <w:r>
        <w:rPr>
          <w:lang w:val="en-US"/>
        </w:rPr>
        <w:tab/>
      </w:r>
      <w:r w:rsidRPr="002A0112">
        <w:rPr>
          <w:lang w:val="en-US"/>
        </w:rPr>
        <w:t>2012-06-12</w:t>
      </w:r>
      <w:r>
        <w:rPr>
          <w:lang w:val="en-US"/>
        </w:rPr>
        <w:t>, Afternoon S</w:t>
      </w:r>
      <w:r w:rsidRPr="002A0112">
        <w:rPr>
          <w:lang w:val="en-US"/>
        </w:rPr>
        <w:t>essions</w:t>
      </w:r>
    </w:p>
    <w:p w:rsidR="002A0112" w:rsidRPr="002A0112" w:rsidRDefault="002A0112">
      <w:pPr>
        <w:rPr>
          <w:lang w:val="en-US"/>
        </w:rPr>
      </w:pPr>
    </w:p>
    <w:p w:rsidR="002A0112" w:rsidRDefault="002A0112">
      <w:pPr>
        <w:rPr>
          <w:lang w:val="en-US"/>
        </w:rPr>
      </w:pPr>
      <w:r w:rsidRPr="002A0112">
        <w:rPr>
          <w:b/>
          <w:lang w:val="en-US"/>
        </w:rPr>
        <w:t>Note Taker:</w:t>
      </w:r>
      <w:r w:rsidRPr="002A0112">
        <w:rPr>
          <w:lang w:val="en-US"/>
        </w:rPr>
        <w:t xml:space="preserve"> </w:t>
      </w:r>
      <w:r>
        <w:rPr>
          <w:lang w:val="en-US"/>
        </w:rPr>
        <w:tab/>
      </w:r>
      <w:r w:rsidRPr="002A0112">
        <w:rPr>
          <w:lang w:val="en-US"/>
        </w:rPr>
        <w:t>Christian Schmidmer</w:t>
      </w:r>
    </w:p>
    <w:p w:rsidR="002A0112" w:rsidRDefault="002A0112">
      <w:pPr>
        <w:rPr>
          <w:lang w:val="en-US"/>
        </w:rPr>
      </w:pPr>
    </w:p>
    <w:p w:rsidR="002A0112" w:rsidRDefault="002A0112">
      <w:pPr>
        <w:rPr>
          <w:lang w:val="en-US"/>
        </w:rPr>
      </w:pPr>
    </w:p>
    <w:p w:rsidR="002A0112" w:rsidRDefault="002A0112" w:rsidP="002A0112">
      <w:pPr>
        <w:pStyle w:val="berschrift1"/>
        <w:rPr>
          <w:lang w:val="en-US"/>
        </w:rPr>
      </w:pPr>
      <w:r>
        <w:rPr>
          <w:lang w:val="en-US"/>
        </w:rPr>
        <w:t>MOAVI</w:t>
      </w:r>
      <w:r w:rsidR="00EC1B80">
        <w:rPr>
          <w:lang w:val="en-US"/>
        </w:rPr>
        <w:t xml:space="preserve"> Project</w:t>
      </w:r>
    </w:p>
    <w:p w:rsidR="002A0112" w:rsidRDefault="002A0112" w:rsidP="002A0112">
      <w:pPr>
        <w:rPr>
          <w:lang w:val="en-US"/>
        </w:rPr>
      </w:pPr>
      <w:r w:rsidRPr="002A0112">
        <w:rPr>
          <w:lang w:val="en-US"/>
        </w:rPr>
        <w:t>Presentation by Em</w:t>
      </w:r>
      <w:r w:rsidR="00272221">
        <w:rPr>
          <w:lang w:val="en-US"/>
        </w:rPr>
        <w:t>m</w:t>
      </w:r>
      <w:r w:rsidRPr="002A0112">
        <w:rPr>
          <w:lang w:val="en-US"/>
        </w:rPr>
        <w:t>anuel</w:t>
      </w:r>
      <w:r w:rsidR="00272221">
        <w:rPr>
          <w:lang w:val="en-US"/>
        </w:rPr>
        <w:t xml:space="preserve"> </w:t>
      </w:r>
      <w:proofErr w:type="spellStart"/>
      <w:r w:rsidR="00272221">
        <w:rPr>
          <w:lang w:val="en-US"/>
        </w:rPr>
        <w:t>Wyckens</w:t>
      </w:r>
      <w:proofErr w:type="spellEnd"/>
      <w:r w:rsidR="00272221">
        <w:rPr>
          <w:lang w:val="en-US"/>
        </w:rPr>
        <w:t xml:space="preserve"> regarding</w:t>
      </w:r>
      <w:r w:rsidRPr="002A0112">
        <w:rPr>
          <w:lang w:val="en-US"/>
        </w:rPr>
        <w:t xml:space="preserve"> the goal of MOAVI:</w:t>
      </w:r>
    </w:p>
    <w:p w:rsidR="00272221" w:rsidRPr="002A0112" w:rsidRDefault="00272221" w:rsidP="002A0112">
      <w:pPr>
        <w:rPr>
          <w:lang w:val="en-US"/>
        </w:rPr>
      </w:pPr>
    </w:p>
    <w:p w:rsidR="002A0112" w:rsidRDefault="002A0112" w:rsidP="002A0112">
      <w:pPr>
        <w:pStyle w:val="Listenabsatz"/>
        <w:numPr>
          <w:ilvl w:val="0"/>
          <w:numId w:val="1"/>
        </w:numPr>
        <w:rPr>
          <w:lang w:val="en-US"/>
        </w:rPr>
      </w:pPr>
      <w:r>
        <w:rPr>
          <w:lang w:val="en-US"/>
        </w:rPr>
        <w:t>Maintain a list of r</w:t>
      </w:r>
      <w:r w:rsidR="00EE26A3">
        <w:rPr>
          <w:lang w:val="en-US"/>
        </w:rPr>
        <w:t>e</w:t>
      </w:r>
      <w:r>
        <w:rPr>
          <w:lang w:val="en-US"/>
        </w:rPr>
        <w:t xml:space="preserve">al-world audio-visual monitoring applications </w:t>
      </w:r>
    </w:p>
    <w:p w:rsidR="002A0112" w:rsidRDefault="002A0112" w:rsidP="002A0112">
      <w:pPr>
        <w:pStyle w:val="Listenabsatz"/>
        <w:numPr>
          <w:ilvl w:val="0"/>
          <w:numId w:val="1"/>
        </w:numPr>
        <w:rPr>
          <w:lang w:val="en-US"/>
        </w:rPr>
      </w:pPr>
      <w:r>
        <w:rPr>
          <w:lang w:val="en-US"/>
        </w:rPr>
        <w:t>Identify main indicators taken into account by customers</w:t>
      </w:r>
      <w:r w:rsidR="00EE26A3">
        <w:rPr>
          <w:lang w:val="en-US"/>
        </w:rPr>
        <w:t xml:space="preserve"> when evaluating</w:t>
      </w:r>
      <w:r>
        <w:rPr>
          <w:lang w:val="en-US"/>
        </w:rPr>
        <w:t xml:space="preserve"> the quality of a service</w:t>
      </w:r>
    </w:p>
    <w:p w:rsidR="002A0112" w:rsidRDefault="002A0112" w:rsidP="002A0112">
      <w:pPr>
        <w:pStyle w:val="Listenabsatz"/>
        <w:numPr>
          <w:ilvl w:val="0"/>
          <w:numId w:val="1"/>
        </w:numPr>
        <w:rPr>
          <w:lang w:val="en-US"/>
        </w:rPr>
      </w:pPr>
      <w:r>
        <w:rPr>
          <w:lang w:val="en-US"/>
        </w:rPr>
        <w:t>3-point quality scale only (like a traffic light)</w:t>
      </w:r>
      <w:r w:rsidR="00EE26A3">
        <w:rPr>
          <w:lang w:val="en-US"/>
        </w:rPr>
        <w:t xml:space="preserve"> shall be used</w:t>
      </w:r>
    </w:p>
    <w:p w:rsidR="002A0112" w:rsidRDefault="002A0112" w:rsidP="002A0112">
      <w:pPr>
        <w:pStyle w:val="Listenabsatz"/>
        <w:numPr>
          <w:ilvl w:val="0"/>
          <w:numId w:val="1"/>
        </w:numPr>
        <w:rPr>
          <w:lang w:val="en-US"/>
        </w:rPr>
      </w:pPr>
      <w:r>
        <w:rPr>
          <w:lang w:val="en-US"/>
        </w:rPr>
        <w:t>Define and develop indicators prediction distortions on this three point scale</w:t>
      </w:r>
    </w:p>
    <w:p w:rsidR="002A0112" w:rsidRPr="002A0112" w:rsidRDefault="002A0112" w:rsidP="002A0112">
      <w:pPr>
        <w:pStyle w:val="Listenabsatz"/>
        <w:numPr>
          <w:ilvl w:val="0"/>
          <w:numId w:val="1"/>
        </w:numPr>
        <w:rPr>
          <w:lang w:val="en-US"/>
        </w:rPr>
      </w:pPr>
      <w:r>
        <w:rPr>
          <w:lang w:val="en-US"/>
        </w:rPr>
        <w:t>Evaluate performance the indicators</w:t>
      </w:r>
    </w:p>
    <w:p w:rsidR="002A0112" w:rsidRDefault="002A0112" w:rsidP="002A0112">
      <w:pPr>
        <w:rPr>
          <w:lang w:val="en-US"/>
        </w:rPr>
      </w:pPr>
    </w:p>
    <w:p w:rsidR="002A0112" w:rsidRDefault="002A0112" w:rsidP="002A0112">
      <w:pPr>
        <w:rPr>
          <w:lang w:val="en-US"/>
        </w:rPr>
      </w:pPr>
      <w:proofErr w:type="spellStart"/>
      <w:r>
        <w:rPr>
          <w:lang w:val="en-US"/>
        </w:rPr>
        <w:t>Mikolaj</w:t>
      </w:r>
      <w:proofErr w:type="spellEnd"/>
      <w:r w:rsidR="001821BE">
        <w:rPr>
          <w:lang w:val="en-US"/>
        </w:rPr>
        <w:t xml:space="preserve"> </w:t>
      </w:r>
      <w:proofErr w:type="spellStart"/>
      <w:r w:rsidR="001821BE">
        <w:rPr>
          <w:lang w:val="en-US"/>
        </w:rPr>
        <w:t>Leszcuk</w:t>
      </w:r>
      <w:proofErr w:type="spellEnd"/>
      <w:r>
        <w:rPr>
          <w:lang w:val="en-US"/>
        </w:rPr>
        <w:t>: No progress since the last meeting</w:t>
      </w:r>
      <w:r w:rsidR="00EE26A3">
        <w:rPr>
          <w:lang w:val="en-US"/>
        </w:rPr>
        <w:t xml:space="preserve"> has been made</w:t>
      </w:r>
      <w:r>
        <w:rPr>
          <w:lang w:val="en-US"/>
        </w:rPr>
        <w:t>, but a very short position paper was sent to a conference. More progress is expected in the next few months.</w:t>
      </w:r>
    </w:p>
    <w:p w:rsidR="002A0112" w:rsidRDefault="002A0112" w:rsidP="002A0112">
      <w:pPr>
        <w:rPr>
          <w:lang w:val="en-US"/>
        </w:rPr>
      </w:pPr>
    </w:p>
    <w:p w:rsidR="001821BE" w:rsidRDefault="001821BE" w:rsidP="002A0112">
      <w:pPr>
        <w:rPr>
          <w:lang w:val="en-US"/>
        </w:rPr>
      </w:pPr>
      <w:r>
        <w:rPr>
          <w:lang w:val="en-US"/>
        </w:rPr>
        <w:t xml:space="preserve">A proposed project plan exists on </w:t>
      </w:r>
      <w:proofErr w:type="spellStart"/>
      <w:r>
        <w:rPr>
          <w:lang w:val="en-US"/>
        </w:rPr>
        <w:t>google</w:t>
      </w:r>
      <w:proofErr w:type="spellEnd"/>
      <w:r>
        <w:rPr>
          <w:lang w:val="en-US"/>
        </w:rPr>
        <w:t xml:space="preserve"> groups. </w:t>
      </w:r>
      <w:proofErr w:type="gramStart"/>
      <w:r>
        <w:rPr>
          <w:lang w:val="en-US"/>
        </w:rPr>
        <w:t>(JEG-MOAVI Evaluation Project-Plan).</w:t>
      </w:r>
      <w:proofErr w:type="gramEnd"/>
      <w:r>
        <w:rPr>
          <w:lang w:val="en-US"/>
        </w:rPr>
        <w:t xml:space="preserve"> The project plan mentions already some potential KPIs to be measured. Most of these are indicators which can be verbally described, like e.g. Freezing, Blur, </w:t>
      </w:r>
      <w:proofErr w:type="spellStart"/>
      <w:r>
        <w:rPr>
          <w:lang w:val="en-US"/>
        </w:rPr>
        <w:t>Blockiness</w:t>
      </w:r>
      <w:proofErr w:type="spellEnd"/>
      <w:r>
        <w:rPr>
          <w:lang w:val="en-US"/>
        </w:rPr>
        <w:t xml:space="preserve">, but also Lip-Sync could be interesting. Effects like “Photosensitive Epilepsy” </w:t>
      </w:r>
      <w:r w:rsidR="00272221">
        <w:rPr>
          <w:lang w:val="en-US"/>
        </w:rPr>
        <w:t xml:space="preserve">(ITU-R BT.1702) </w:t>
      </w:r>
      <w:r>
        <w:rPr>
          <w:lang w:val="en-US"/>
        </w:rPr>
        <w:t>are also mentioned.</w:t>
      </w:r>
    </w:p>
    <w:p w:rsidR="001821BE" w:rsidRDefault="001821BE" w:rsidP="002A0112">
      <w:pPr>
        <w:rPr>
          <w:lang w:val="en-US"/>
        </w:rPr>
      </w:pPr>
    </w:p>
    <w:p w:rsidR="001821BE" w:rsidRDefault="001821BE" w:rsidP="002A0112">
      <w:pPr>
        <w:rPr>
          <w:lang w:val="en-US"/>
        </w:rPr>
      </w:pPr>
      <w:r>
        <w:rPr>
          <w:lang w:val="en-US"/>
        </w:rPr>
        <w:t>The project is targeting at NR-models only. The idea is to apply the model directly to e.g. the output of a set-top box.</w:t>
      </w:r>
    </w:p>
    <w:p w:rsidR="001821BE" w:rsidRDefault="001821BE" w:rsidP="002A0112">
      <w:pPr>
        <w:rPr>
          <w:lang w:val="en-US"/>
        </w:rPr>
      </w:pPr>
    </w:p>
    <w:p w:rsidR="001821BE" w:rsidRDefault="001821BE" w:rsidP="002A0112">
      <w:pPr>
        <w:rPr>
          <w:lang w:val="en-US"/>
        </w:rPr>
      </w:pPr>
      <w:r>
        <w:rPr>
          <w:lang w:val="en-US"/>
        </w:rPr>
        <w:t>Arthur Webster: Perhaps we should not limit the scope to NR right now since there seems demand from some cable companies that may want something else too.</w:t>
      </w:r>
    </w:p>
    <w:p w:rsidR="00272221" w:rsidRDefault="00272221" w:rsidP="00272221">
      <w:pPr>
        <w:rPr>
          <w:lang w:val="en-US"/>
        </w:rPr>
      </w:pPr>
    </w:p>
    <w:p w:rsidR="001821BE" w:rsidRDefault="001821BE" w:rsidP="00272221">
      <w:pPr>
        <w:rPr>
          <w:lang w:val="en-US"/>
        </w:rPr>
      </w:pPr>
      <w:r w:rsidRPr="00272221">
        <w:rPr>
          <w:lang w:val="en-US"/>
        </w:rPr>
        <w:t>Some discussion about the</w:t>
      </w:r>
      <w:r w:rsidR="00272221" w:rsidRPr="00272221">
        <w:rPr>
          <w:lang w:val="en-US"/>
        </w:rPr>
        <w:t xml:space="preserve"> type of models started, but </w:t>
      </w:r>
      <w:r w:rsidR="00272221">
        <w:rPr>
          <w:lang w:val="en-US"/>
        </w:rPr>
        <w:t>did not lead to a change of the goal of basing the work on NR models</w:t>
      </w:r>
      <w:r w:rsidR="00272221" w:rsidRPr="00272221">
        <w:rPr>
          <w:lang w:val="en-US"/>
        </w:rPr>
        <w:t>.</w:t>
      </w:r>
    </w:p>
    <w:p w:rsidR="00272221" w:rsidRDefault="00272221" w:rsidP="00272221">
      <w:pPr>
        <w:rPr>
          <w:lang w:val="en-US"/>
        </w:rPr>
      </w:pPr>
    </w:p>
    <w:p w:rsidR="00272221" w:rsidRDefault="00272221" w:rsidP="00272221">
      <w:pPr>
        <w:rPr>
          <w:lang w:val="en-US"/>
        </w:rPr>
      </w:pPr>
      <w:r>
        <w:rPr>
          <w:lang w:val="en-US"/>
        </w:rPr>
        <w:t xml:space="preserve">Kjell </w:t>
      </w:r>
      <w:proofErr w:type="spellStart"/>
      <w:r>
        <w:rPr>
          <w:lang w:val="en-US"/>
        </w:rPr>
        <w:t>Brunnstrom</w:t>
      </w:r>
      <w:proofErr w:type="spellEnd"/>
      <w:r>
        <w:rPr>
          <w:lang w:val="en-US"/>
        </w:rPr>
        <w:t xml:space="preserve"> sees an overlap between this project and JEG-Hybrid. </w:t>
      </w:r>
      <w:proofErr w:type="spellStart"/>
      <w:r>
        <w:rPr>
          <w:lang w:val="en-US"/>
        </w:rPr>
        <w:t>Mikolaj</w:t>
      </w:r>
      <w:proofErr w:type="spellEnd"/>
      <w:r>
        <w:rPr>
          <w:lang w:val="en-US"/>
        </w:rPr>
        <w:t xml:space="preserve"> doesn’t see this since we are talking about binary (or ternary) values and indicators only. KB points out that nevertheless the calculation of the indicators could be very similar (e.g. estimation of Blur).</w:t>
      </w:r>
    </w:p>
    <w:p w:rsidR="00272221" w:rsidRDefault="00272221" w:rsidP="00272221">
      <w:pPr>
        <w:rPr>
          <w:lang w:val="en-US"/>
        </w:rPr>
      </w:pPr>
    </w:p>
    <w:p w:rsidR="00272221" w:rsidRDefault="00272221" w:rsidP="00272221">
      <w:pPr>
        <w:rPr>
          <w:lang w:val="en-US"/>
        </w:rPr>
      </w:pPr>
      <w:r>
        <w:rPr>
          <w:lang w:val="en-US"/>
        </w:rPr>
        <w:t>The work is meant to be conducted in a collaborative approach.</w:t>
      </w:r>
    </w:p>
    <w:p w:rsidR="00172367" w:rsidRDefault="00172367" w:rsidP="00272221">
      <w:pPr>
        <w:rPr>
          <w:lang w:val="en-US"/>
        </w:rPr>
      </w:pPr>
    </w:p>
    <w:p w:rsidR="00172367" w:rsidRDefault="00172367" w:rsidP="00272221">
      <w:pPr>
        <w:rPr>
          <w:lang w:val="en-US"/>
        </w:rPr>
      </w:pPr>
      <w:r>
        <w:rPr>
          <w:lang w:val="en-US"/>
        </w:rPr>
        <w:t>Silvio Borer: The idea of collecting indicators instead of a MOS is to avoid issues where distortions are not picked up by a MOS measure.</w:t>
      </w:r>
    </w:p>
    <w:p w:rsidR="00172367" w:rsidRDefault="00172367" w:rsidP="00272221">
      <w:pPr>
        <w:rPr>
          <w:lang w:val="en-US"/>
        </w:rPr>
      </w:pPr>
    </w:p>
    <w:p w:rsidR="00172367" w:rsidRDefault="00172367" w:rsidP="003B37DA">
      <w:pPr>
        <w:pStyle w:val="berschrift2"/>
        <w:rPr>
          <w:lang w:val="en-US"/>
        </w:rPr>
      </w:pPr>
      <w:r>
        <w:rPr>
          <w:lang w:val="en-US"/>
        </w:rPr>
        <w:t>Presentation by Jens Berger</w:t>
      </w:r>
      <w:r w:rsidR="006E5EA0">
        <w:rPr>
          <w:lang w:val="en-US"/>
        </w:rPr>
        <w:t xml:space="preserve"> on You Tube streaming</w:t>
      </w:r>
      <w:r>
        <w:rPr>
          <w:lang w:val="en-US"/>
        </w:rPr>
        <w:t>:</w:t>
      </w:r>
    </w:p>
    <w:p w:rsidR="00172367" w:rsidRDefault="00172367" w:rsidP="00272221">
      <w:pPr>
        <w:rPr>
          <w:lang w:val="en-US"/>
        </w:rPr>
      </w:pPr>
    </w:p>
    <w:p w:rsidR="006E5EA0" w:rsidRDefault="006E5EA0" w:rsidP="006E5EA0">
      <w:pPr>
        <w:pStyle w:val="Listenabsatz"/>
        <w:numPr>
          <w:ilvl w:val="0"/>
          <w:numId w:val="1"/>
        </w:numPr>
        <w:rPr>
          <w:lang w:val="en-US"/>
        </w:rPr>
      </w:pPr>
      <w:r>
        <w:rPr>
          <w:lang w:val="en-US"/>
        </w:rPr>
        <w:lastRenderedPageBreak/>
        <w:t>Impressive numbers on You Tube usage</w:t>
      </w:r>
    </w:p>
    <w:p w:rsidR="006E5EA0" w:rsidRDefault="006E5EA0" w:rsidP="006E5EA0">
      <w:pPr>
        <w:pStyle w:val="Listenabsatz"/>
        <w:numPr>
          <w:ilvl w:val="0"/>
          <w:numId w:val="1"/>
        </w:numPr>
        <w:rPr>
          <w:lang w:val="en-US"/>
        </w:rPr>
      </w:pPr>
      <w:r>
        <w:rPr>
          <w:lang w:val="en-US"/>
        </w:rPr>
        <w:t xml:space="preserve">YT typically transcodes uploaded material to H.264 in different bitrates which are tied to each target screen resolution that ranges from 240p to 1080p. </w:t>
      </w:r>
    </w:p>
    <w:p w:rsidR="006E5EA0" w:rsidRDefault="006E5EA0" w:rsidP="006E5EA0">
      <w:pPr>
        <w:pStyle w:val="Listenabsatz"/>
        <w:rPr>
          <w:lang w:val="en-US"/>
        </w:rPr>
      </w:pPr>
      <w:r>
        <w:rPr>
          <w:lang w:val="en-US"/>
        </w:rPr>
        <w:t xml:space="preserve"> </w:t>
      </w:r>
    </w:p>
    <w:p w:rsidR="006E5EA0" w:rsidRDefault="006E5EA0" w:rsidP="006E5EA0">
      <w:pPr>
        <w:pStyle w:val="Listenabsatz"/>
        <w:numPr>
          <w:ilvl w:val="0"/>
          <w:numId w:val="1"/>
        </w:numPr>
        <w:rPr>
          <w:lang w:val="en-US"/>
        </w:rPr>
      </w:pPr>
      <w:r>
        <w:rPr>
          <w:lang w:val="en-US"/>
        </w:rPr>
        <w:t>The timing of a typical YT session was shown on the slides. It becomes clear that the process is split into a part used for the session setup (showing the web page, starting the player, locating the stream etc.) and the actual streaming phase (buffering of the stream, display of the stream)</w:t>
      </w:r>
    </w:p>
    <w:p w:rsidR="006E5EA0" w:rsidRPr="006E5EA0" w:rsidRDefault="006E5EA0" w:rsidP="006E5EA0">
      <w:pPr>
        <w:pStyle w:val="Listenabsatz"/>
        <w:rPr>
          <w:lang w:val="en-US"/>
        </w:rPr>
      </w:pPr>
    </w:p>
    <w:p w:rsidR="006E5EA0" w:rsidRDefault="006E5EA0" w:rsidP="006E5EA0">
      <w:pPr>
        <w:pStyle w:val="Listenabsatz"/>
        <w:numPr>
          <w:ilvl w:val="0"/>
          <w:numId w:val="1"/>
        </w:numPr>
        <w:rPr>
          <w:lang w:val="en-US"/>
        </w:rPr>
      </w:pPr>
      <w:r>
        <w:rPr>
          <w:lang w:val="en-US"/>
        </w:rPr>
        <w:t>Except for 3G applications HTTP/TCP is used for the download. Mobile applications use RTP.</w:t>
      </w:r>
    </w:p>
    <w:p w:rsidR="006E5EA0" w:rsidRPr="006E5EA0" w:rsidRDefault="006E5EA0" w:rsidP="006E5EA0">
      <w:pPr>
        <w:pStyle w:val="Listenabsatz"/>
        <w:rPr>
          <w:lang w:val="en-US"/>
        </w:rPr>
      </w:pPr>
    </w:p>
    <w:p w:rsidR="006E5EA0" w:rsidRDefault="006E5EA0" w:rsidP="006E5EA0">
      <w:pPr>
        <w:pStyle w:val="Listenabsatz"/>
        <w:numPr>
          <w:ilvl w:val="0"/>
          <w:numId w:val="1"/>
        </w:numPr>
        <w:rPr>
          <w:lang w:val="en-US"/>
        </w:rPr>
      </w:pPr>
      <w:r>
        <w:rPr>
          <w:lang w:val="en-US"/>
        </w:rPr>
        <w:t>The question is raised if it makes sense to measure all YT timing KPIs for clips which are just 8s long. A typical YT clip would be between 90s and very few minutes, not 8s.</w:t>
      </w:r>
    </w:p>
    <w:p w:rsidR="006E5EA0" w:rsidRPr="006E5EA0" w:rsidRDefault="006E5EA0" w:rsidP="006E5EA0">
      <w:pPr>
        <w:pStyle w:val="Listenabsatz"/>
        <w:rPr>
          <w:lang w:val="en-US"/>
        </w:rPr>
      </w:pPr>
    </w:p>
    <w:p w:rsidR="00BA2F5E" w:rsidRDefault="006E5EA0" w:rsidP="00BA2F5E">
      <w:pPr>
        <w:pStyle w:val="Listenabsatz"/>
        <w:numPr>
          <w:ilvl w:val="0"/>
          <w:numId w:val="1"/>
        </w:numPr>
        <w:rPr>
          <w:lang w:val="en-US"/>
        </w:rPr>
      </w:pPr>
      <w:r>
        <w:rPr>
          <w:lang w:val="en-US"/>
        </w:rPr>
        <w:t>Video distortions seen are caused by the original compression before uploading the video, YT transcoding, additional compression performed by the network during transmission and transmission problems.</w:t>
      </w:r>
    </w:p>
    <w:p w:rsidR="00BA2F5E" w:rsidRPr="00BA2F5E" w:rsidRDefault="00BA2F5E" w:rsidP="00BA2F5E">
      <w:pPr>
        <w:pStyle w:val="Listenabsatz"/>
        <w:rPr>
          <w:lang w:val="en-US"/>
        </w:rPr>
      </w:pPr>
    </w:p>
    <w:p w:rsidR="00BA2F5E" w:rsidRDefault="00BA2F5E" w:rsidP="00BA2F5E">
      <w:pPr>
        <w:pStyle w:val="Listenabsatz"/>
        <w:numPr>
          <w:ilvl w:val="0"/>
          <w:numId w:val="1"/>
        </w:numPr>
        <w:rPr>
          <w:lang w:val="en-US"/>
        </w:rPr>
      </w:pPr>
      <w:r>
        <w:rPr>
          <w:lang w:val="en-US"/>
        </w:rPr>
        <w:t xml:space="preserve">Important: If TCP is used, no packets get lost, but </w:t>
      </w:r>
      <w:proofErr w:type="spellStart"/>
      <w:r>
        <w:rPr>
          <w:lang w:val="en-US"/>
        </w:rPr>
        <w:t>rebuffering</w:t>
      </w:r>
      <w:proofErr w:type="spellEnd"/>
      <w:r>
        <w:rPr>
          <w:lang w:val="en-US"/>
        </w:rPr>
        <w:t xml:space="preserve"> may </w:t>
      </w:r>
      <w:r w:rsidR="007241A9">
        <w:rPr>
          <w:lang w:val="en-US"/>
        </w:rPr>
        <w:t>occur</w:t>
      </w:r>
      <w:r>
        <w:rPr>
          <w:lang w:val="en-US"/>
        </w:rPr>
        <w:t>.</w:t>
      </w:r>
    </w:p>
    <w:p w:rsidR="00BA2F5E" w:rsidRPr="00BA2F5E" w:rsidRDefault="00BA2F5E" w:rsidP="00BA2F5E">
      <w:pPr>
        <w:pStyle w:val="Listenabsatz"/>
        <w:rPr>
          <w:lang w:val="en-US"/>
        </w:rPr>
      </w:pPr>
    </w:p>
    <w:p w:rsidR="00BA2F5E" w:rsidRDefault="00BA2F5E" w:rsidP="00BA2F5E">
      <w:pPr>
        <w:pStyle w:val="Listenabsatz"/>
        <w:numPr>
          <w:ilvl w:val="0"/>
          <w:numId w:val="1"/>
        </w:numPr>
        <w:rPr>
          <w:lang w:val="en-US"/>
        </w:rPr>
      </w:pPr>
      <w:r>
        <w:rPr>
          <w:lang w:val="en-US"/>
        </w:rPr>
        <w:t xml:space="preserve">Freezing duration means not much since it only depends on how much data the player is typically buffering (trade-off between initial buffering time and potential </w:t>
      </w:r>
      <w:proofErr w:type="spellStart"/>
      <w:r>
        <w:rPr>
          <w:lang w:val="en-US"/>
        </w:rPr>
        <w:t>rebuffering</w:t>
      </w:r>
      <w:proofErr w:type="spellEnd"/>
      <w:r>
        <w:rPr>
          <w:lang w:val="en-US"/>
        </w:rPr>
        <w:t>)</w:t>
      </w:r>
    </w:p>
    <w:p w:rsidR="00BA2F5E" w:rsidRPr="00BA2F5E" w:rsidRDefault="00BA2F5E" w:rsidP="00BA2F5E">
      <w:pPr>
        <w:pStyle w:val="Listenabsatz"/>
        <w:rPr>
          <w:lang w:val="en-US"/>
        </w:rPr>
      </w:pPr>
    </w:p>
    <w:p w:rsidR="00BA2F5E" w:rsidRDefault="00BA2F5E" w:rsidP="00BA2F5E">
      <w:pPr>
        <w:pStyle w:val="Listenabsatz"/>
        <w:numPr>
          <w:ilvl w:val="0"/>
          <w:numId w:val="1"/>
        </w:numPr>
        <w:rPr>
          <w:lang w:val="en-US"/>
        </w:rPr>
      </w:pPr>
      <w:r>
        <w:rPr>
          <w:lang w:val="en-US"/>
        </w:rPr>
        <w:t>Today we are focused on short term Video Quality in terms of MOS and IP through put, but there is more to it….</w:t>
      </w:r>
    </w:p>
    <w:p w:rsidR="00BA2F5E" w:rsidRPr="00BA2F5E" w:rsidRDefault="00BA2F5E" w:rsidP="00BA2F5E">
      <w:pPr>
        <w:pStyle w:val="Listenabsatz"/>
        <w:ind w:left="1416"/>
        <w:rPr>
          <w:lang w:val="en-US"/>
        </w:rPr>
      </w:pPr>
    </w:p>
    <w:p w:rsidR="00BA2F5E" w:rsidRDefault="00BA2F5E" w:rsidP="00BA2F5E">
      <w:pPr>
        <w:pStyle w:val="Listenabsatz"/>
        <w:numPr>
          <w:ilvl w:val="0"/>
          <w:numId w:val="1"/>
        </w:numPr>
        <w:ind w:left="1416"/>
        <w:rPr>
          <w:lang w:val="en-US"/>
        </w:rPr>
      </w:pPr>
      <w:r>
        <w:rPr>
          <w:lang w:val="en-US"/>
        </w:rPr>
        <w:t>Longer evaluation time is required!</w:t>
      </w:r>
    </w:p>
    <w:p w:rsidR="00BA2F5E" w:rsidRPr="00BA2F5E" w:rsidRDefault="00BA2F5E" w:rsidP="00BA2F5E">
      <w:pPr>
        <w:pStyle w:val="Listenabsatz"/>
        <w:ind w:left="1416"/>
        <w:rPr>
          <w:lang w:val="en-US"/>
        </w:rPr>
      </w:pPr>
    </w:p>
    <w:p w:rsidR="00BA2F5E" w:rsidRDefault="00BA2F5E" w:rsidP="00BA2F5E">
      <w:pPr>
        <w:pStyle w:val="Listenabsatz"/>
        <w:numPr>
          <w:ilvl w:val="0"/>
          <w:numId w:val="1"/>
        </w:numPr>
        <w:ind w:left="1416"/>
        <w:rPr>
          <w:lang w:val="en-US"/>
        </w:rPr>
      </w:pPr>
      <w:r>
        <w:rPr>
          <w:lang w:val="en-US"/>
        </w:rPr>
        <w:t>Short term evaluation to measure compression quality in intervals</w:t>
      </w:r>
    </w:p>
    <w:p w:rsidR="00BA2F5E" w:rsidRPr="00BA2F5E" w:rsidRDefault="00BA2F5E" w:rsidP="00BA2F5E">
      <w:pPr>
        <w:pStyle w:val="Listenabsatz"/>
        <w:ind w:left="1416"/>
        <w:rPr>
          <w:lang w:val="en-US"/>
        </w:rPr>
      </w:pPr>
    </w:p>
    <w:p w:rsidR="00BA2F5E" w:rsidRDefault="00BA2F5E" w:rsidP="00BA2F5E">
      <w:pPr>
        <w:pStyle w:val="Listenabsatz"/>
        <w:numPr>
          <w:ilvl w:val="0"/>
          <w:numId w:val="1"/>
        </w:numPr>
        <w:ind w:left="1416"/>
        <w:rPr>
          <w:lang w:val="en-US"/>
        </w:rPr>
      </w:pPr>
      <w:r>
        <w:rPr>
          <w:lang w:val="en-US"/>
        </w:rPr>
        <w:t>Aggregation of data</w:t>
      </w:r>
    </w:p>
    <w:p w:rsidR="00BA2F5E" w:rsidRPr="00BA2F5E" w:rsidRDefault="00BA2F5E" w:rsidP="00BA2F5E">
      <w:pPr>
        <w:pStyle w:val="Listenabsatz"/>
        <w:rPr>
          <w:lang w:val="en-US"/>
        </w:rPr>
      </w:pPr>
    </w:p>
    <w:p w:rsidR="00BA2F5E" w:rsidRDefault="00BA2F5E" w:rsidP="00BA2F5E">
      <w:pPr>
        <w:pStyle w:val="Listenabsatz"/>
        <w:numPr>
          <w:ilvl w:val="0"/>
          <w:numId w:val="1"/>
        </w:numPr>
        <w:ind w:left="1416"/>
        <w:rPr>
          <w:lang w:val="en-US"/>
        </w:rPr>
      </w:pPr>
      <w:r>
        <w:rPr>
          <w:lang w:val="en-US"/>
        </w:rPr>
        <w:t>Combination with freezing</w:t>
      </w:r>
    </w:p>
    <w:p w:rsidR="00BA2F5E" w:rsidRPr="00BA2F5E" w:rsidRDefault="00BA2F5E" w:rsidP="00BA2F5E">
      <w:pPr>
        <w:pStyle w:val="Listenabsatz"/>
        <w:rPr>
          <w:lang w:val="en-US"/>
        </w:rPr>
      </w:pPr>
    </w:p>
    <w:p w:rsidR="00BA2F5E" w:rsidRDefault="00BA2F5E" w:rsidP="00BA2F5E">
      <w:pPr>
        <w:pStyle w:val="Listenabsatz"/>
        <w:numPr>
          <w:ilvl w:val="0"/>
          <w:numId w:val="1"/>
        </w:numPr>
        <w:ind w:left="1416"/>
        <w:rPr>
          <w:lang w:val="en-US"/>
        </w:rPr>
      </w:pPr>
      <w:r>
        <w:rPr>
          <w:lang w:val="en-US"/>
        </w:rPr>
        <w:t>Consideration of buffering time</w:t>
      </w:r>
    </w:p>
    <w:p w:rsidR="00BA2F5E" w:rsidRPr="00BA2F5E" w:rsidRDefault="00BA2F5E" w:rsidP="00BA2F5E">
      <w:pPr>
        <w:pStyle w:val="Listenabsatz"/>
        <w:rPr>
          <w:lang w:val="en-US"/>
        </w:rPr>
      </w:pPr>
    </w:p>
    <w:p w:rsidR="00BA2F5E" w:rsidRPr="00BA2F5E" w:rsidRDefault="00BA2F5E" w:rsidP="00BA2F5E">
      <w:pPr>
        <w:pStyle w:val="Listenabsatz"/>
        <w:numPr>
          <w:ilvl w:val="0"/>
          <w:numId w:val="2"/>
        </w:numPr>
        <w:rPr>
          <w:lang w:val="en-US"/>
        </w:rPr>
      </w:pPr>
      <w:r w:rsidRPr="00BA2F5E">
        <w:rPr>
          <w:lang w:val="en-US"/>
        </w:rPr>
        <w:t>The result could be a “service quality indicator” plus additional indicators for certain quality dimensions.</w:t>
      </w:r>
    </w:p>
    <w:p w:rsidR="00272221" w:rsidRDefault="00272221" w:rsidP="00272221">
      <w:pPr>
        <w:rPr>
          <w:lang w:val="en-US"/>
        </w:rPr>
      </w:pPr>
    </w:p>
    <w:p w:rsidR="00BA2F5E" w:rsidRDefault="007241A9" w:rsidP="00272221">
      <w:pPr>
        <w:rPr>
          <w:lang w:val="en-US"/>
        </w:rPr>
      </w:pPr>
      <w:r>
        <w:rPr>
          <w:lang w:val="en-US"/>
        </w:rPr>
        <w:t>Lucjan recommends two papers which are related to the presentation:</w:t>
      </w:r>
    </w:p>
    <w:p w:rsidR="00DF2A61" w:rsidRDefault="00DF2A61" w:rsidP="00272221">
      <w:pPr>
        <w:rPr>
          <w:lang w:val="en-US"/>
        </w:rPr>
      </w:pPr>
    </w:p>
    <w:p w:rsidR="00DF2A61" w:rsidRPr="00DF2A61" w:rsidRDefault="00DF2A61" w:rsidP="00DF2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Courier New" w:hAnsi="Courier New" w:cs="Courier New"/>
          <w:sz w:val="20"/>
          <w:szCs w:val="20"/>
          <w:lang w:val="en-US"/>
        </w:rPr>
      </w:pPr>
      <w:r w:rsidRPr="00DF2A61">
        <w:rPr>
          <w:rFonts w:ascii="Courier New" w:hAnsi="Courier New" w:cs="Courier New"/>
          <w:sz w:val="20"/>
          <w:szCs w:val="20"/>
          <w:lang w:val="en-US"/>
        </w:rPr>
        <w:t>Those are titles of the talks about youtube.com. It was presented here:</w:t>
      </w:r>
    </w:p>
    <w:p w:rsidR="00DF2A61" w:rsidRPr="00DF2A61" w:rsidRDefault="00DF2A61" w:rsidP="00DF2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Courier New" w:hAnsi="Courier New" w:cs="Courier New"/>
          <w:sz w:val="20"/>
          <w:szCs w:val="20"/>
          <w:lang w:val="en-US"/>
        </w:rPr>
      </w:pPr>
      <w:hyperlink r:id="rId6" w:history="1">
        <w:r w:rsidRPr="00DF2A61">
          <w:rPr>
            <w:rFonts w:ascii="Courier New" w:hAnsi="Courier New" w:cs="Courier New"/>
            <w:color w:val="0000FF"/>
            <w:sz w:val="20"/>
            <w:szCs w:val="20"/>
            <w:u w:val="single"/>
            <w:lang w:val="en-US"/>
          </w:rPr>
          <w:t>http://www.tma-portal.eu/cost-tma-action/meetings/lisbon/programme/</w:t>
        </w:r>
      </w:hyperlink>
    </w:p>
    <w:p w:rsidR="00DF2A61" w:rsidRPr="00DF2A61" w:rsidRDefault="00DF2A61" w:rsidP="00DF2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Courier New" w:hAnsi="Courier New" w:cs="Courier New"/>
          <w:sz w:val="20"/>
          <w:szCs w:val="20"/>
          <w:lang w:val="en-US"/>
        </w:rPr>
      </w:pPr>
    </w:p>
    <w:p w:rsidR="00DF2A61" w:rsidRPr="00DF2A61" w:rsidRDefault="00DF2A61" w:rsidP="00DF2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Courier New" w:hAnsi="Courier New" w:cs="Courier New"/>
          <w:sz w:val="20"/>
          <w:szCs w:val="20"/>
          <w:lang w:val="en-US"/>
        </w:rPr>
      </w:pPr>
      <w:r w:rsidRPr="00DF2A61">
        <w:rPr>
          <w:rFonts w:ascii="Courier New" w:hAnsi="Courier New" w:cs="Courier New"/>
          <w:sz w:val="20"/>
          <w:szCs w:val="20"/>
          <w:lang w:val="en-US"/>
        </w:rPr>
        <w:t xml:space="preserve">Alessandro </w:t>
      </w:r>
      <w:proofErr w:type="spellStart"/>
      <w:r w:rsidRPr="00DF2A61">
        <w:rPr>
          <w:rFonts w:ascii="Courier New" w:hAnsi="Courier New" w:cs="Courier New"/>
          <w:sz w:val="20"/>
          <w:szCs w:val="20"/>
          <w:lang w:val="en-US"/>
        </w:rPr>
        <w:t>Finamore</w:t>
      </w:r>
      <w:proofErr w:type="spellEnd"/>
      <w:r w:rsidRPr="00DF2A61">
        <w:rPr>
          <w:rFonts w:ascii="Courier New" w:hAnsi="Courier New" w:cs="Courier New"/>
          <w:sz w:val="20"/>
          <w:szCs w:val="20"/>
          <w:lang w:val="en-US"/>
        </w:rPr>
        <w:t xml:space="preserve"> - YouTube Everywhere: Impact of Device and</w:t>
      </w:r>
    </w:p>
    <w:p w:rsidR="00DF2A61" w:rsidRPr="00DF2A61" w:rsidRDefault="00DF2A61" w:rsidP="00DF2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Courier New" w:hAnsi="Courier New" w:cs="Courier New"/>
          <w:sz w:val="20"/>
          <w:szCs w:val="20"/>
          <w:lang w:val="en-US"/>
        </w:rPr>
      </w:pPr>
      <w:r w:rsidRPr="00DF2A61">
        <w:rPr>
          <w:rFonts w:ascii="Courier New" w:hAnsi="Courier New" w:cs="Courier New"/>
          <w:sz w:val="20"/>
          <w:szCs w:val="20"/>
          <w:lang w:val="en-US"/>
        </w:rPr>
        <w:t>Infrastructure Synergies on User Experience</w:t>
      </w:r>
    </w:p>
    <w:p w:rsidR="00DF2A61" w:rsidRPr="00DF2A61" w:rsidRDefault="00DF2A61" w:rsidP="00DF2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Courier New" w:hAnsi="Courier New" w:cs="Courier New"/>
          <w:sz w:val="20"/>
          <w:szCs w:val="20"/>
          <w:lang w:val="en-US"/>
        </w:rPr>
      </w:pPr>
      <w:r w:rsidRPr="00DF2A61">
        <w:rPr>
          <w:rFonts w:ascii="Courier New" w:hAnsi="Courier New" w:cs="Courier New"/>
          <w:sz w:val="20"/>
          <w:szCs w:val="20"/>
          <w:lang w:val="en-US"/>
        </w:rPr>
        <w:t xml:space="preserve">Tobias </w:t>
      </w:r>
      <w:proofErr w:type="spellStart"/>
      <w:r w:rsidRPr="00DF2A61">
        <w:rPr>
          <w:rFonts w:ascii="Courier New" w:hAnsi="Courier New" w:cs="Courier New"/>
          <w:sz w:val="20"/>
          <w:szCs w:val="20"/>
          <w:lang w:val="en-US"/>
        </w:rPr>
        <w:t>Hossfeld</w:t>
      </w:r>
      <w:proofErr w:type="spellEnd"/>
      <w:r w:rsidRPr="00DF2A61">
        <w:rPr>
          <w:rFonts w:ascii="Courier New" w:hAnsi="Courier New" w:cs="Courier New"/>
          <w:sz w:val="20"/>
          <w:szCs w:val="20"/>
          <w:lang w:val="en-US"/>
        </w:rPr>
        <w:t xml:space="preserve"> - Modeling and Monitoring YouTube </w:t>
      </w:r>
      <w:proofErr w:type="spellStart"/>
      <w:r w:rsidRPr="00DF2A61">
        <w:rPr>
          <w:rFonts w:ascii="Courier New" w:hAnsi="Courier New" w:cs="Courier New"/>
          <w:sz w:val="20"/>
          <w:szCs w:val="20"/>
          <w:lang w:val="en-US"/>
        </w:rPr>
        <w:t>QoE</w:t>
      </w:r>
      <w:proofErr w:type="spellEnd"/>
    </w:p>
    <w:p w:rsidR="00DF2A61" w:rsidRPr="00DF2A61" w:rsidRDefault="00DF2A61" w:rsidP="00DF2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rPr>
      </w:pPr>
    </w:p>
    <w:p w:rsidR="00DF2A61" w:rsidRDefault="00DF2A61" w:rsidP="00272221">
      <w:pPr>
        <w:rPr>
          <w:lang w:val="en-US"/>
        </w:rPr>
      </w:pPr>
    </w:p>
    <w:p w:rsidR="007241A9" w:rsidRDefault="007241A9" w:rsidP="00272221">
      <w:pPr>
        <w:rPr>
          <w:lang w:val="en-US"/>
        </w:rPr>
      </w:pPr>
    </w:p>
    <w:p w:rsidR="00DF2A61" w:rsidRDefault="00DF2A61" w:rsidP="00272221">
      <w:pPr>
        <w:rPr>
          <w:lang w:val="en-US"/>
        </w:rPr>
      </w:pPr>
      <w:r>
        <w:rPr>
          <w:lang w:val="en-US"/>
        </w:rPr>
        <w:t xml:space="preserve">The question arises how the quality of a longer video shall be assessed subjectively. </w:t>
      </w:r>
    </w:p>
    <w:p w:rsidR="00DF2A61" w:rsidRDefault="00DF2A61" w:rsidP="00272221">
      <w:pPr>
        <w:rPr>
          <w:lang w:val="en-US"/>
        </w:rPr>
      </w:pPr>
    </w:p>
    <w:p w:rsidR="00DF2A61" w:rsidRDefault="00DF2A61" w:rsidP="00272221">
      <w:pPr>
        <w:rPr>
          <w:lang w:val="en-US"/>
        </w:rPr>
      </w:pPr>
      <w:r>
        <w:rPr>
          <w:lang w:val="en-US"/>
        </w:rPr>
        <w:t xml:space="preserve">Christian Schmidmer: Maybe it is not required to be very exact with the long-term estimate, and it is more important to provide more accurate statistics on shorter intervals which are hen aggregated to a coarse aggregated quality indicator. </w:t>
      </w:r>
    </w:p>
    <w:p w:rsidR="00DF2A61" w:rsidRDefault="00DF2A61" w:rsidP="00272221">
      <w:pPr>
        <w:rPr>
          <w:lang w:val="en-US"/>
        </w:rPr>
      </w:pPr>
    </w:p>
    <w:p w:rsidR="00DF2A61" w:rsidRDefault="00DF2A61" w:rsidP="00272221">
      <w:pPr>
        <w:rPr>
          <w:lang w:val="en-US"/>
        </w:rPr>
      </w:pPr>
      <w:r>
        <w:rPr>
          <w:lang w:val="en-US"/>
        </w:rPr>
        <w:t xml:space="preserve">Quan </w:t>
      </w:r>
      <w:r w:rsidR="00EC1B80">
        <w:rPr>
          <w:lang w:val="en-US"/>
        </w:rPr>
        <w:t xml:space="preserve">Huynh-Thu </w:t>
      </w:r>
      <w:r>
        <w:rPr>
          <w:lang w:val="en-US"/>
        </w:rPr>
        <w:t>mentions that as opposed to Jens’ presentation, the original goal of MOAVI was more to specify distortion indicators rather than a MOS for a long sequence.</w:t>
      </w:r>
    </w:p>
    <w:p w:rsidR="000E3A9A" w:rsidRDefault="000E3A9A" w:rsidP="00272221">
      <w:pPr>
        <w:rPr>
          <w:lang w:val="en-US"/>
        </w:rPr>
      </w:pPr>
    </w:p>
    <w:p w:rsidR="000E3A9A" w:rsidRDefault="000E3A9A" w:rsidP="00272221">
      <w:pPr>
        <w:rPr>
          <w:lang w:val="en-US"/>
        </w:rPr>
      </w:pPr>
      <w:proofErr w:type="spellStart"/>
      <w:r>
        <w:rPr>
          <w:lang w:val="en-US"/>
        </w:rPr>
        <w:t>Mikolaj</w:t>
      </w:r>
      <w:proofErr w:type="spellEnd"/>
      <w:r>
        <w:rPr>
          <w:lang w:val="en-US"/>
        </w:rPr>
        <w:t>: Since we are not trying to combine indicators to a MOS, the work is much easier than predicting a MOS.</w:t>
      </w:r>
    </w:p>
    <w:p w:rsidR="00A6134E" w:rsidRDefault="00A6134E" w:rsidP="00272221">
      <w:pPr>
        <w:rPr>
          <w:lang w:val="en-US"/>
        </w:rPr>
      </w:pPr>
    </w:p>
    <w:p w:rsidR="00A6134E" w:rsidRPr="00272221" w:rsidRDefault="00A6134E" w:rsidP="00272221">
      <w:pPr>
        <w:rPr>
          <w:lang w:val="en-US"/>
        </w:rPr>
      </w:pPr>
      <w:r>
        <w:rPr>
          <w:lang w:val="en-US"/>
        </w:rPr>
        <w:t xml:space="preserve">Arthur mentions that ITU-T P.930 </w:t>
      </w:r>
      <w:r w:rsidR="00754A8F">
        <w:rPr>
          <w:lang w:val="en-US"/>
        </w:rPr>
        <w:t xml:space="preserve">(Principles for a Reference Impairment System for Video) </w:t>
      </w:r>
      <w:r>
        <w:rPr>
          <w:lang w:val="en-US"/>
        </w:rPr>
        <w:t>recommends a method to insert well defined distortions (</w:t>
      </w:r>
      <w:proofErr w:type="spellStart"/>
      <w:r>
        <w:rPr>
          <w:lang w:val="en-US"/>
        </w:rPr>
        <w:t>Blockiness</w:t>
      </w:r>
      <w:proofErr w:type="spellEnd"/>
      <w:r>
        <w:rPr>
          <w:lang w:val="en-US"/>
        </w:rPr>
        <w:t>, Blur</w:t>
      </w:r>
      <w:proofErr w:type="gramStart"/>
      <w:r>
        <w:rPr>
          <w:lang w:val="en-US"/>
        </w:rPr>
        <w:t>, ?</w:t>
      </w:r>
      <w:proofErr w:type="gramEnd"/>
      <w:r>
        <w:rPr>
          <w:lang w:val="en-US"/>
        </w:rPr>
        <w:t>) into videos. This might be very interesting in order to generate test data for this project.</w:t>
      </w:r>
    </w:p>
    <w:p w:rsidR="00EC1B80" w:rsidRDefault="00EC1B80" w:rsidP="00EC1B80">
      <w:pPr>
        <w:pStyle w:val="berschrift1"/>
        <w:rPr>
          <w:lang w:val="en-US"/>
        </w:rPr>
      </w:pPr>
      <w:r>
        <w:rPr>
          <w:lang w:val="en-US"/>
        </w:rPr>
        <w:t>HDR</w:t>
      </w:r>
      <w:r>
        <w:rPr>
          <w:lang w:val="en-US"/>
        </w:rPr>
        <w:t xml:space="preserve"> Imaging and Video Quality Project</w:t>
      </w:r>
    </w:p>
    <w:p w:rsidR="003B37DA" w:rsidRDefault="003B37DA" w:rsidP="00EC1B80">
      <w:pPr>
        <w:rPr>
          <w:lang w:val="en-US"/>
        </w:rPr>
      </w:pPr>
    </w:p>
    <w:p w:rsidR="00EC1B80" w:rsidRDefault="00EC1B80" w:rsidP="003B37DA">
      <w:pPr>
        <w:pStyle w:val="berschrift2"/>
        <w:rPr>
          <w:lang w:val="en-US"/>
        </w:rPr>
      </w:pPr>
      <w:r>
        <w:rPr>
          <w:lang w:val="en-US"/>
        </w:rPr>
        <w:t>Introduction of the project by Patric</w:t>
      </w:r>
      <w:r w:rsidR="003B37DA">
        <w:rPr>
          <w:lang w:val="en-US"/>
        </w:rPr>
        <w:t>k</w:t>
      </w:r>
      <w:r>
        <w:rPr>
          <w:lang w:val="en-US"/>
        </w:rPr>
        <w:t xml:space="preserve"> Le</w:t>
      </w:r>
      <w:r w:rsidR="003B37DA">
        <w:rPr>
          <w:lang w:val="en-US"/>
        </w:rPr>
        <w:t xml:space="preserve"> </w:t>
      </w:r>
      <w:proofErr w:type="spellStart"/>
      <w:r>
        <w:rPr>
          <w:lang w:val="en-US"/>
        </w:rPr>
        <w:t>Callet</w:t>
      </w:r>
      <w:proofErr w:type="spellEnd"/>
      <w:r w:rsidR="003B37DA">
        <w:rPr>
          <w:lang w:val="en-US"/>
        </w:rPr>
        <w:t>:</w:t>
      </w:r>
    </w:p>
    <w:p w:rsidR="003B37DA" w:rsidRDefault="003B37DA" w:rsidP="00EC1B80">
      <w:pPr>
        <w:rPr>
          <w:lang w:val="en-US"/>
        </w:rPr>
      </w:pPr>
    </w:p>
    <w:p w:rsidR="00EC1B80" w:rsidRDefault="00EC1B80" w:rsidP="00EC1B80">
      <w:pPr>
        <w:rPr>
          <w:lang w:val="en-US"/>
        </w:rPr>
      </w:pPr>
      <w:r>
        <w:rPr>
          <w:lang w:val="en-US"/>
        </w:rPr>
        <w:t>What is HDR</w:t>
      </w:r>
      <w:r w:rsidR="00C66B49">
        <w:rPr>
          <w:lang w:val="en-US"/>
        </w:rPr>
        <w:t xml:space="preserve"> (High Dynamic Range)</w:t>
      </w:r>
      <w:r>
        <w:rPr>
          <w:lang w:val="en-US"/>
        </w:rPr>
        <w:t>?</w:t>
      </w:r>
    </w:p>
    <w:p w:rsidR="00C66B49" w:rsidRDefault="00C66B49" w:rsidP="00EC1B80">
      <w:pPr>
        <w:rPr>
          <w:lang w:val="en-US"/>
        </w:rPr>
      </w:pPr>
    </w:p>
    <w:p w:rsidR="00EC1B80" w:rsidRDefault="00EC1B80" w:rsidP="00EC1B80">
      <w:pPr>
        <w:rPr>
          <w:lang w:val="en-US"/>
        </w:rPr>
      </w:pPr>
      <w:r>
        <w:rPr>
          <w:lang w:val="en-US"/>
        </w:rPr>
        <w:t>Human eyes can adjust to a range between 10</w:t>
      </w:r>
      <w:r w:rsidR="00C66B49">
        <w:rPr>
          <w:lang w:val="en-US"/>
        </w:rPr>
        <w:t>e</w:t>
      </w:r>
      <w:r>
        <w:rPr>
          <w:lang w:val="en-US"/>
        </w:rPr>
        <w:t>-6 to 10e6 cd/m</w:t>
      </w:r>
      <w:r w:rsidRPr="00C66B49">
        <w:rPr>
          <w:vertAlign w:val="superscript"/>
          <w:lang w:val="en-US"/>
        </w:rPr>
        <w:t>2</w:t>
      </w:r>
      <w:r>
        <w:rPr>
          <w:lang w:val="en-US"/>
        </w:rPr>
        <w:t xml:space="preserve">, but only five orders of magnitude at </w:t>
      </w:r>
      <w:r w:rsidR="00EE26A3">
        <w:rPr>
          <w:lang w:val="en-US"/>
        </w:rPr>
        <w:t>t</w:t>
      </w:r>
      <w:r>
        <w:rPr>
          <w:lang w:val="en-US"/>
        </w:rPr>
        <w:t xml:space="preserve">he same time. Current LCDs </w:t>
      </w:r>
      <w:r w:rsidR="00C66B49">
        <w:rPr>
          <w:lang w:val="en-US"/>
        </w:rPr>
        <w:t>can display</w:t>
      </w:r>
      <w:r>
        <w:rPr>
          <w:lang w:val="en-US"/>
        </w:rPr>
        <w:t xml:space="preserve"> a range of …</w:t>
      </w:r>
    </w:p>
    <w:p w:rsidR="00EC1B80" w:rsidRDefault="00EC1B80" w:rsidP="00EC1B80">
      <w:pPr>
        <w:rPr>
          <w:lang w:val="en-US"/>
        </w:rPr>
      </w:pPr>
    </w:p>
    <w:p w:rsidR="00EC1B80" w:rsidRDefault="00EC1B80" w:rsidP="00EC1B80">
      <w:pPr>
        <w:rPr>
          <w:lang w:val="en-US"/>
        </w:rPr>
      </w:pPr>
      <w:r>
        <w:rPr>
          <w:lang w:val="en-US"/>
        </w:rPr>
        <w:t>Digital cameras have a dynamic range up</w:t>
      </w:r>
      <w:r w:rsidR="00C66B49">
        <w:rPr>
          <w:lang w:val="en-US"/>
        </w:rPr>
        <w:t xml:space="preserve"> to </w:t>
      </w:r>
      <w:r>
        <w:rPr>
          <w:lang w:val="en-US"/>
        </w:rPr>
        <w:t>2e5 to 2e9 with a resolution of 14 bits.</w:t>
      </w:r>
    </w:p>
    <w:p w:rsidR="00C66B49" w:rsidRDefault="00C66B49" w:rsidP="00EC1B80">
      <w:pPr>
        <w:rPr>
          <w:lang w:val="en-US"/>
        </w:rPr>
      </w:pPr>
    </w:p>
    <w:p w:rsidR="00EC1B80" w:rsidRDefault="00C66B49" w:rsidP="00EC1B80">
      <w:pPr>
        <w:rPr>
          <w:lang w:val="en-US"/>
        </w:rPr>
      </w:pPr>
      <w:r>
        <w:rPr>
          <w:lang w:val="en-US"/>
        </w:rPr>
        <w:t xml:space="preserve">To achieve a </w:t>
      </w:r>
      <w:r w:rsidR="00EC1B80">
        <w:rPr>
          <w:lang w:val="en-US"/>
        </w:rPr>
        <w:t>higher dynamic range</w:t>
      </w:r>
      <w:r w:rsidR="00FA4558">
        <w:rPr>
          <w:lang w:val="en-US"/>
        </w:rPr>
        <w:t xml:space="preserve"> in digital images/videos</w:t>
      </w:r>
      <w:r w:rsidR="00EC1B80">
        <w:rPr>
          <w:lang w:val="en-US"/>
        </w:rPr>
        <w:t>, over and under exposed</w:t>
      </w:r>
      <w:r w:rsidR="00FA4558">
        <w:rPr>
          <w:lang w:val="en-US"/>
        </w:rPr>
        <w:t xml:space="preserve"> versions of </w:t>
      </w:r>
      <w:r w:rsidR="00EE26A3">
        <w:rPr>
          <w:lang w:val="en-US"/>
        </w:rPr>
        <w:t>t</w:t>
      </w:r>
      <w:r w:rsidR="00FA4558">
        <w:rPr>
          <w:lang w:val="en-US"/>
        </w:rPr>
        <w:t>he same image</w:t>
      </w:r>
      <w:r w:rsidR="00EC1B80">
        <w:rPr>
          <w:lang w:val="en-US"/>
        </w:rPr>
        <w:t xml:space="preserve"> can be combined. </w:t>
      </w:r>
      <w:r w:rsidR="00FA4558">
        <w:rPr>
          <w:lang w:val="en-US"/>
        </w:rPr>
        <w:t xml:space="preserve">This results in images with more detail in the very dark and very bright areas. </w:t>
      </w:r>
      <w:r w:rsidR="00EC1B80">
        <w:rPr>
          <w:lang w:val="en-US"/>
        </w:rPr>
        <w:t>For still images this is easy</w:t>
      </w:r>
      <w:r w:rsidR="00FA4558">
        <w:rPr>
          <w:lang w:val="en-US"/>
        </w:rPr>
        <w:t xml:space="preserve"> to achieve</w:t>
      </w:r>
      <w:r w:rsidR="00EC1B80">
        <w:rPr>
          <w:lang w:val="en-US"/>
        </w:rPr>
        <w:t>, for video, special rigs with multiple cameras are used.</w:t>
      </w:r>
    </w:p>
    <w:p w:rsidR="00EC1B80" w:rsidRDefault="00EC1B80" w:rsidP="00EC1B80">
      <w:pPr>
        <w:rPr>
          <w:lang w:val="en-US"/>
        </w:rPr>
      </w:pPr>
    </w:p>
    <w:p w:rsidR="00EC1B80" w:rsidRPr="00EC1B80" w:rsidRDefault="00EC1B80" w:rsidP="00EC1B80">
      <w:pPr>
        <w:rPr>
          <w:lang w:val="en-US"/>
        </w:rPr>
      </w:pPr>
      <w:r>
        <w:rPr>
          <w:lang w:val="en-US"/>
        </w:rPr>
        <w:t xml:space="preserve">Displays: Only one HDR display </w:t>
      </w:r>
      <w:r w:rsidR="00C66B49">
        <w:rPr>
          <w:lang w:val="en-US"/>
        </w:rPr>
        <w:t>is currently sold</w:t>
      </w:r>
      <w:r>
        <w:rPr>
          <w:lang w:val="en-US"/>
        </w:rPr>
        <w:t>.</w:t>
      </w:r>
    </w:p>
    <w:p w:rsidR="00EC1B80" w:rsidRDefault="00EC1B80" w:rsidP="00EC1B80">
      <w:pPr>
        <w:rPr>
          <w:lang w:val="en-US"/>
        </w:rPr>
      </w:pPr>
    </w:p>
    <w:p w:rsidR="00EC1B80" w:rsidRDefault="00EC1B80" w:rsidP="00EC1B80">
      <w:pPr>
        <w:rPr>
          <w:lang w:val="en-US"/>
        </w:rPr>
      </w:pPr>
      <w:r>
        <w:rPr>
          <w:lang w:val="en-US"/>
        </w:rPr>
        <w:t xml:space="preserve">Tone Mapping: Convert the </w:t>
      </w:r>
      <w:r w:rsidR="00EE26A3">
        <w:rPr>
          <w:lang w:val="en-US"/>
        </w:rPr>
        <w:t>high</w:t>
      </w:r>
      <w:r>
        <w:rPr>
          <w:lang w:val="en-US"/>
        </w:rPr>
        <w:t xml:space="preserve"> dynamic range back to a range which can be presented on a</w:t>
      </w:r>
      <w:r w:rsidR="00EE26A3">
        <w:rPr>
          <w:lang w:val="en-US"/>
        </w:rPr>
        <w:t xml:space="preserve"> Low Dynamic R</w:t>
      </w:r>
      <w:r>
        <w:rPr>
          <w:lang w:val="en-US"/>
        </w:rPr>
        <w:t>ange (LDR) screen.</w:t>
      </w:r>
    </w:p>
    <w:p w:rsidR="00EC1B80" w:rsidRDefault="00EC1B80" w:rsidP="00EC1B80">
      <w:pPr>
        <w:pStyle w:val="Listenabsatz"/>
        <w:numPr>
          <w:ilvl w:val="0"/>
          <w:numId w:val="1"/>
        </w:numPr>
        <w:rPr>
          <w:lang w:val="en-US"/>
        </w:rPr>
      </w:pPr>
      <w:r>
        <w:rPr>
          <w:lang w:val="en-US"/>
        </w:rPr>
        <w:t>Simple contrast reduction is not sufficient!</w:t>
      </w:r>
    </w:p>
    <w:p w:rsidR="00EC1B80" w:rsidRDefault="00EC1B80" w:rsidP="00EC1B80">
      <w:pPr>
        <w:rPr>
          <w:lang w:val="en-US"/>
        </w:rPr>
      </w:pPr>
    </w:p>
    <w:p w:rsidR="00EC1B80" w:rsidRDefault="00EC1B80" w:rsidP="00EC1B80">
      <w:pPr>
        <w:rPr>
          <w:lang w:val="en-US"/>
        </w:rPr>
      </w:pPr>
      <w:r>
        <w:rPr>
          <w:lang w:val="en-US"/>
        </w:rPr>
        <w:t>Inverse Tone Mapping: Convert an LDR video for presentation on an HDR screen</w:t>
      </w:r>
    </w:p>
    <w:p w:rsidR="00EC1B80" w:rsidRDefault="00EC1B80" w:rsidP="00EC1B80">
      <w:pPr>
        <w:rPr>
          <w:lang w:val="en-US"/>
        </w:rPr>
      </w:pPr>
    </w:p>
    <w:p w:rsidR="00EC1B80" w:rsidRDefault="00EC1B80" w:rsidP="00EC1B80">
      <w:pPr>
        <w:rPr>
          <w:lang w:val="en-US"/>
        </w:rPr>
      </w:pPr>
      <w:r>
        <w:rPr>
          <w:lang w:val="en-US"/>
        </w:rPr>
        <w:t>Problems:</w:t>
      </w:r>
    </w:p>
    <w:p w:rsidR="00EC1B80" w:rsidRDefault="00C66B49" w:rsidP="00EC1B80">
      <w:pPr>
        <w:pStyle w:val="Listenabsatz"/>
        <w:numPr>
          <w:ilvl w:val="0"/>
          <w:numId w:val="1"/>
        </w:numPr>
        <w:rPr>
          <w:lang w:val="en-US"/>
        </w:rPr>
      </w:pPr>
      <w:r>
        <w:rPr>
          <w:lang w:val="en-US"/>
        </w:rPr>
        <w:t>Almost no native HDR captur</w:t>
      </w:r>
      <w:r w:rsidR="00EC1B80">
        <w:rPr>
          <w:lang w:val="en-US"/>
        </w:rPr>
        <w:t>ing device exists</w:t>
      </w:r>
    </w:p>
    <w:p w:rsidR="00EC1B80" w:rsidRDefault="00EC1B80" w:rsidP="00EC1B80">
      <w:pPr>
        <w:pStyle w:val="Listenabsatz"/>
        <w:numPr>
          <w:ilvl w:val="0"/>
          <w:numId w:val="1"/>
        </w:numPr>
        <w:rPr>
          <w:lang w:val="en-US"/>
        </w:rPr>
      </w:pPr>
      <w:r>
        <w:rPr>
          <w:lang w:val="en-US"/>
        </w:rPr>
        <w:t>Combining LDR images to an HDR image causes defects:</w:t>
      </w:r>
    </w:p>
    <w:p w:rsidR="00EC1B80" w:rsidRDefault="00EC1B80" w:rsidP="00EC1B80">
      <w:pPr>
        <w:pStyle w:val="Listenabsatz"/>
        <w:numPr>
          <w:ilvl w:val="1"/>
          <w:numId w:val="1"/>
        </w:numPr>
        <w:rPr>
          <w:lang w:val="en-US"/>
        </w:rPr>
      </w:pPr>
      <w:r>
        <w:rPr>
          <w:lang w:val="en-US"/>
        </w:rPr>
        <w:t>Ghosting</w:t>
      </w:r>
    </w:p>
    <w:p w:rsidR="00EC1B80" w:rsidRDefault="00EC1B80" w:rsidP="00EC1B80">
      <w:pPr>
        <w:pStyle w:val="Listenabsatz"/>
        <w:numPr>
          <w:ilvl w:val="1"/>
          <w:numId w:val="1"/>
        </w:numPr>
        <w:rPr>
          <w:lang w:val="en-US"/>
        </w:rPr>
      </w:pPr>
      <w:r>
        <w:rPr>
          <w:lang w:val="en-US"/>
        </w:rPr>
        <w:t>Alignment / geometric distortions</w:t>
      </w:r>
    </w:p>
    <w:p w:rsidR="00EC1B80" w:rsidRDefault="00C66B49" w:rsidP="00EC1B80">
      <w:pPr>
        <w:pStyle w:val="Listenabsatz"/>
        <w:numPr>
          <w:ilvl w:val="1"/>
          <w:numId w:val="1"/>
        </w:numPr>
        <w:rPr>
          <w:lang w:val="en-US"/>
        </w:rPr>
      </w:pPr>
      <w:r>
        <w:rPr>
          <w:lang w:val="en-US"/>
        </w:rPr>
        <w:t>Lens flare problems between cam</w:t>
      </w:r>
      <w:r w:rsidR="00EC1B80">
        <w:rPr>
          <w:lang w:val="en-US"/>
        </w:rPr>
        <w:t>eras</w:t>
      </w:r>
    </w:p>
    <w:p w:rsidR="00EC1B80" w:rsidRDefault="00EC1B80" w:rsidP="00EC1B80">
      <w:pPr>
        <w:pStyle w:val="Listenabsatz"/>
        <w:numPr>
          <w:ilvl w:val="1"/>
          <w:numId w:val="1"/>
        </w:numPr>
        <w:rPr>
          <w:lang w:val="en-US"/>
        </w:rPr>
      </w:pPr>
      <w:r>
        <w:rPr>
          <w:lang w:val="en-US"/>
        </w:rPr>
        <w:t>Noise due to lar</w:t>
      </w:r>
      <w:r w:rsidR="00C66B49">
        <w:rPr>
          <w:lang w:val="en-US"/>
        </w:rPr>
        <w:t>g</w:t>
      </w:r>
      <w:r>
        <w:rPr>
          <w:lang w:val="en-US"/>
        </w:rPr>
        <w:t xml:space="preserve">e differences </w:t>
      </w:r>
    </w:p>
    <w:p w:rsidR="00C66B49" w:rsidRDefault="00C66B49" w:rsidP="00C66B49">
      <w:pPr>
        <w:pStyle w:val="Listenabsatz"/>
        <w:numPr>
          <w:ilvl w:val="0"/>
          <w:numId w:val="1"/>
        </w:numPr>
        <w:rPr>
          <w:lang w:val="en-US"/>
        </w:rPr>
      </w:pPr>
      <w:r>
        <w:rPr>
          <w:lang w:val="en-US"/>
        </w:rPr>
        <w:t xml:space="preserve">Display: </w:t>
      </w:r>
    </w:p>
    <w:p w:rsidR="00C66B49" w:rsidRDefault="00C66B49" w:rsidP="00C66B49">
      <w:pPr>
        <w:pStyle w:val="Listenabsatz"/>
        <w:numPr>
          <w:ilvl w:val="1"/>
          <w:numId w:val="1"/>
        </w:numPr>
        <w:rPr>
          <w:lang w:val="en-US"/>
        </w:rPr>
      </w:pPr>
      <w:r>
        <w:rPr>
          <w:lang w:val="en-US"/>
        </w:rPr>
        <w:t>Much higher luminance than usual</w:t>
      </w:r>
    </w:p>
    <w:p w:rsidR="00C66B49" w:rsidRDefault="00C66B49" w:rsidP="00C66B49">
      <w:pPr>
        <w:pStyle w:val="Listenabsatz"/>
        <w:numPr>
          <w:ilvl w:val="1"/>
          <w:numId w:val="1"/>
        </w:numPr>
        <w:rPr>
          <w:lang w:val="en-US"/>
        </w:rPr>
      </w:pPr>
      <w:r>
        <w:rPr>
          <w:lang w:val="en-US"/>
        </w:rPr>
        <w:lastRenderedPageBreak/>
        <w:t>Need for normalized experiment rooms</w:t>
      </w:r>
    </w:p>
    <w:p w:rsidR="00C66B49" w:rsidRDefault="00C66B49" w:rsidP="00C66B49">
      <w:pPr>
        <w:pStyle w:val="Listenabsatz"/>
        <w:numPr>
          <w:ilvl w:val="1"/>
          <w:numId w:val="1"/>
        </w:numPr>
        <w:rPr>
          <w:lang w:val="en-US"/>
        </w:rPr>
      </w:pPr>
      <w:r>
        <w:rPr>
          <w:lang w:val="en-US"/>
        </w:rPr>
        <w:t>HDR displays are not easy to feed</w:t>
      </w:r>
    </w:p>
    <w:p w:rsidR="00C66B49" w:rsidRDefault="00C66B49" w:rsidP="00C66B49">
      <w:pPr>
        <w:pStyle w:val="Listenabsatz"/>
        <w:numPr>
          <w:ilvl w:val="1"/>
          <w:numId w:val="1"/>
        </w:numPr>
        <w:rPr>
          <w:lang w:val="en-US"/>
        </w:rPr>
      </w:pPr>
      <w:r>
        <w:rPr>
          <w:lang w:val="en-US"/>
        </w:rPr>
        <w:t>Almost no HDR player is available</w:t>
      </w:r>
    </w:p>
    <w:p w:rsidR="00C66B49" w:rsidRDefault="00C66B49" w:rsidP="00C66B49">
      <w:pPr>
        <w:pStyle w:val="Listenabsatz"/>
        <w:numPr>
          <w:ilvl w:val="1"/>
          <w:numId w:val="1"/>
        </w:numPr>
        <w:rPr>
          <w:lang w:val="en-US"/>
        </w:rPr>
      </w:pPr>
      <w:r>
        <w:rPr>
          <w:lang w:val="en-US"/>
        </w:rPr>
        <w:t>Displays are not widely available</w:t>
      </w:r>
    </w:p>
    <w:p w:rsidR="00C66B49" w:rsidRDefault="00C66B49" w:rsidP="00C66B49">
      <w:pPr>
        <w:pStyle w:val="Listenabsatz"/>
        <w:numPr>
          <w:ilvl w:val="1"/>
          <w:numId w:val="1"/>
        </w:numPr>
        <w:rPr>
          <w:lang w:val="en-US"/>
        </w:rPr>
      </w:pPr>
      <w:r>
        <w:rPr>
          <w:lang w:val="en-US"/>
        </w:rPr>
        <w:t>Using an LDR display requires tone mapping</w:t>
      </w:r>
    </w:p>
    <w:p w:rsidR="00C66B49" w:rsidRDefault="00C66B49" w:rsidP="00C66B49">
      <w:pPr>
        <w:pStyle w:val="Listenabsatz"/>
        <w:numPr>
          <w:ilvl w:val="0"/>
          <w:numId w:val="1"/>
        </w:numPr>
        <w:rPr>
          <w:lang w:val="en-US"/>
        </w:rPr>
      </w:pPr>
      <w:r>
        <w:rPr>
          <w:lang w:val="en-US"/>
        </w:rPr>
        <w:t>How many bits are required for viewing HDR images</w:t>
      </w:r>
    </w:p>
    <w:p w:rsidR="00C66B49" w:rsidRDefault="00C66B49" w:rsidP="00C66B49">
      <w:pPr>
        <w:pStyle w:val="Listenabsatz"/>
        <w:numPr>
          <w:ilvl w:val="0"/>
          <w:numId w:val="1"/>
        </w:numPr>
        <w:rPr>
          <w:lang w:val="en-US"/>
        </w:rPr>
      </w:pPr>
      <w:r>
        <w:rPr>
          <w:lang w:val="en-US"/>
        </w:rPr>
        <w:t>Need for a high bit-depth codec</w:t>
      </w:r>
    </w:p>
    <w:p w:rsidR="00C66B49" w:rsidRDefault="00C66B49" w:rsidP="00C66B49">
      <w:pPr>
        <w:pStyle w:val="Listenabsatz"/>
        <w:numPr>
          <w:ilvl w:val="0"/>
          <w:numId w:val="1"/>
        </w:numPr>
        <w:rPr>
          <w:lang w:val="en-US"/>
        </w:rPr>
      </w:pPr>
      <w:r>
        <w:rPr>
          <w:lang w:val="en-US"/>
        </w:rPr>
        <w:t>Which transport strategy to use?</w:t>
      </w:r>
    </w:p>
    <w:p w:rsidR="00C66B49" w:rsidRDefault="00C66B49" w:rsidP="00C66B49">
      <w:pPr>
        <w:pStyle w:val="Listenabsatz"/>
        <w:numPr>
          <w:ilvl w:val="1"/>
          <w:numId w:val="1"/>
        </w:numPr>
        <w:rPr>
          <w:lang w:val="en-US"/>
        </w:rPr>
      </w:pPr>
      <w:r>
        <w:rPr>
          <w:lang w:val="en-US"/>
        </w:rPr>
        <w:t>Single HDR channel or multiple LDR channels?</w:t>
      </w:r>
    </w:p>
    <w:p w:rsidR="00C66B49" w:rsidRDefault="00C66B49" w:rsidP="00C66B49">
      <w:pPr>
        <w:rPr>
          <w:lang w:val="en-US"/>
        </w:rPr>
      </w:pPr>
    </w:p>
    <w:p w:rsidR="00C66B49" w:rsidRDefault="00C66B49" w:rsidP="00C66B49">
      <w:pPr>
        <w:rPr>
          <w:lang w:val="en-US"/>
        </w:rPr>
      </w:pPr>
      <w:r>
        <w:rPr>
          <w:lang w:val="en-US"/>
        </w:rPr>
        <w:t>HDR displayed on HDR display:</w:t>
      </w:r>
    </w:p>
    <w:p w:rsidR="00C66B49" w:rsidRDefault="00C66B49" w:rsidP="00C66B49">
      <w:pPr>
        <w:pStyle w:val="Listenabsatz"/>
        <w:numPr>
          <w:ilvl w:val="0"/>
          <w:numId w:val="1"/>
        </w:numPr>
        <w:rPr>
          <w:lang w:val="en-US"/>
        </w:rPr>
      </w:pPr>
      <w:r w:rsidRPr="00C66B49">
        <w:rPr>
          <w:lang w:val="en-US"/>
        </w:rPr>
        <w:t>Better immersion?</w:t>
      </w:r>
    </w:p>
    <w:p w:rsidR="00C66B49" w:rsidRDefault="00C66B49" w:rsidP="00C66B49">
      <w:pPr>
        <w:pStyle w:val="Listenabsatz"/>
        <w:numPr>
          <w:ilvl w:val="0"/>
          <w:numId w:val="1"/>
        </w:numPr>
        <w:rPr>
          <w:lang w:val="en-US"/>
        </w:rPr>
      </w:pPr>
      <w:r w:rsidRPr="00C66B49">
        <w:rPr>
          <w:lang w:val="en-US"/>
        </w:rPr>
        <w:t>More natural images?</w:t>
      </w:r>
    </w:p>
    <w:p w:rsidR="00C66B49" w:rsidRDefault="00C66B49" w:rsidP="00C66B49">
      <w:pPr>
        <w:pStyle w:val="Listenabsatz"/>
        <w:numPr>
          <w:ilvl w:val="0"/>
          <w:numId w:val="1"/>
        </w:numPr>
        <w:rPr>
          <w:lang w:val="en-US"/>
        </w:rPr>
      </w:pPr>
      <w:r w:rsidRPr="00C66B49">
        <w:rPr>
          <w:lang w:val="en-US"/>
        </w:rPr>
        <w:t xml:space="preserve">More </w:t>
      </w:r>
      <w:r>
        <w:rPr>
          <w:lang w:val="en-US"/>
        </w:rPr>
        <w:t>emotions?</w:t>
      </w:r>
    </w:p>
    <w:p w:rsidR="00C66B49" w:rsidRPr="00C66B49" w:rsidRDefault="00C66B49" w:rsidP="00C66B49">
      <w:pPr>
        <w:pStyle w:val="Listenabsatz"/>
        <w:numPr>
          <w:ilvl w:val="0"/>
          <w:numId w:val="1"/>
        </w:numPr>
        <w:rPr>
          <w:lang w:val="en-US"/>
        </w:rPr>
      </w:pPr>
      <w:r w:rsidRPr="00C66B49">
        <w:rPr>
          <w:lang w:val="en-US"/>
        </w:rPr>
        <w:t>Visual fatigue due to high luminance?</w:t>
      </w:r>
    </w:p>
    <w:p w:rsidR="00C66B49" w:rsidRDefault="00C66B49" w:rsidP="00C66B49">
      <w:pPr>
        <w:rPr>
          <w:lang w:val="en-US"/>
        </w:rPr>
      </w:pPr>
    </w:p>
    <w:p w:rsidR="00C66B49" w:rsidRDefault="00C66B49" w:rsidP="00C66B49">
      <w:pPr>
        <w:rPr>
          <w:lang w:val="en-US"/>
        </w:rPr>
      </w:pPr>
      <w:r>
        <w:rPr>
          <w:lang w:val="en-US"/>
        </w:rPr>
        <w:t>HDR increases the contrast (luminance range) only and is not related to a wider gamut (color space range).</w:t>
      </w:r>
    </w:p>
    <w:p w:rsidR="00C66B49" w:rsidRDefault="00C66B49" w:rsidP="00C66B49">
      <w:pPr>
        <w:rPr>
          <w:lang w:val="en-US"/>
        </w:rPr>
      </w:pPr>
    </w:p>
    <w:p w:rsidR="00C66B49" w:rsidRDefault="00C66B49" w:rsidP="00C66B49">
      <w:pPr>
        <w:rPr>
          <w:lang w:val="en-US"/>
        </w:rPr>
      </w:pPr>
    </w:p>
    <w:p w:rsidR="00C66B49" w:rsidRDefault="003B37DA" w:rsidP="00C66B49">
      <w:pPr>
        <w:rPr>
          <w:lang w:val="en-US"/>
        </w:rPr>
      </w:pPr>
      <w:r>
        <w:rPr>
          <w:lang w:val="en-US"/>
        </w:rPr>
        <w:t>A call for interested parties was issued. Basically some participants are interested, but the cost of potentially required equipment makes them still hesitant. Patrick points out that not everybody needs a 30k EUR display in order to participate.</w:t>
      </w:r>
    </w:p>
    <w:p w:rsidR="00EF374C" w:rsidRDefault="00EF374C" w:rsidP="00C66B49">
      <w:pPr>
        <w:rPr>
          <w:lang w:val="en-US"/>
        </w:rPr>
      </w:pPr>
    </w:p>
    <w:p w:rsidR="00EF374C" w:rsidRDefault="00EF374C" w:rsidP="00C66B49">
      <w:pPr>
        <w:rPr>
          <w:lang w:val="en-US"/>
        </w:rPr>
      </w:pPr>
      <w:r>
        <w:rPr>
          <w:lang w:val="en-US"/>
        </w:rPr>
        <w:t>A short example of a tone mapped HDR video on YouTube was shown.</w:t>
      </w:r>
    </w:p>
    <w:p w:rsidR="003B37DA" w:rsidRDefault="003B37DA" w:rsidP="00C66B49">
      <w:pPr>
        <w:rPr>
          <w:lang w:val="en-US"/>
        </w:rPr>
      </w:pPr>
    </w:p>
    <w:p w:rsidR="003B37DA" w:rsidRDefault="003B37DA" w:rsidP="00C66B49">
      <w:pPr>
        <w:rPr>
          <w:lang w:val="en-US"/>
        </w:rPr>
      </w:pPr>
    </w:p>
    <w:p w:rsidR="003B37DA" w:rsidRDefault="003B37DA" w:rsidP="003B37DA">
      <w:pPr>
        <w:pStyle w:val="berschrift2"/>
        <w:rPr>
          <w:lang w:val="en-US"/>
        </w:rPr>
      </w:pPr>
      <w:r>
        <w:rPr>
          <w:lang w:val="en-US"/>
        </w:rPr>
        <w:t xml:space="preserve">Presentation by Catherine </w:t>
      </w:r>
      <w:proofErr w:type="spellStart"/>
      <w:r w:rsidR="00EF374C">
        <w:rPr>
          <w:lang w:val="en-US"/>
        </w:rPr>
        <w:t>Serre</w:t>
      </w:r>
      <w:proofErr w:type="spellEnd"/>
    </w:p>
    <w:p w:rsidR="003B37DA" w:rsidRDefault="003B37DA" w:rsidP="003B37DA">
      <w:pPr>
        <w:rPr>
          <w:lang w:val="en-US"/>
        </w:rPr>
      </w:pPr>
      <w:r>
        <w:rPr>
          <w:lang w:val="en-US"/>
        </w:rPr>
        <w:t xml:space="preserve">French national project </w:t>
      </w:r>
      <w:r w:rsidR="00EF374C">
        <w:rPr>
          <w:lang w:val="en-US"/>
        </w:rPr>
        <w:t xml:space="preserve">NEVEX </w:t>
      </w:r>
      <w:r>
        <w:rPr>
          <w:lang w:val="en-US"/>
        </w:rPr>
        <w:t>on HDR</w:t>
      </w:r>
      <w:r w:rsidR="00EF374C">
        <w:rPr>
          <w:lang w:val="en-US"/>
        </w:rPr>
        <w:t xml:space="preserve"> for broadcasting. The goal is to generate content and to explore everything required for a complete HDR broadcasting chain.</w:t>
      </w:r>
    </w:p>
    <w:p w:rsidR="00EF374C" w:rsidRDefault="00EF374C" w:rsidP="003B37DA">
      <w:pPr>
        <w:rPr>
          <w:lang w:val="en-US"/>
        </w:rPr>
      </w:pPr>
      <w:r>
        <w:rPr>
          <w:lang w:val="en-US"/>
        </w:rPr>
        <w:t xml:space="preserve">To capture videos, a 3D rig shall be reused with aligned views. An ND </w:t>
      </w:r>
      <w:proofErr w:type="gramStart"/>
      <w:r>
        <w:rPr>
          <w:lang w:val="en-US"/>
        </w:rPr>
        <w:t>filter</w:t>
      </w:r>
      <w:proofErr w:type="gramEnd"/>
      <w:r>
        <w:rPr>
          <w:lang w:val="en-US"/>
        </w:rPr>
        <w:t xml:space="preserve"> </w:t>
      </w:r>
      <w:proofErr w:type="spellStart"/>
      <w:r>
        <w:rPr>
          <w:lang w:val="en-US"/>
        </w:rPr>
        <w:t>ius</w:t>
      </w:r>
      <w:proofErr w:type="spellEnd"/>
      <w:r>
        <w:rPr>
          <w:lang w:val="en-US"/>
        </w:rPr>
        <w:t xml:space="preserve"> used on one camera to underexpose the images. </w:t>
      </w:r>
      <w:proofErr w:type="gramStart"/>
      <w:r>
        <w:rPr>
          <w:lang w:val="en-US"/>
        </w:rPr>
        <w:t>A special</w:t>
      </w:r>
      <w:proofErr w:type="gramEnd"/>
      <w:r>
        <w:rPr>
          <w:lang w:val="en-US"/>
        </w:rPr>
        <w:t xml:space="preserve"> software is </w:t>
      </w:r>
      <w:proofErr w:type="spellStart"/>
      <w:r>
        <w:rPr>
          <w:lang w:val="en-US"/>
        </w:rPr>
        <w:t>sed</w:t>
      </w:r>
      <w:proofErr w:type="spellEnd"/>
      <w:r>
        <w:rPr>
          <w:lang w:val="en-US"/>
        </w:rPr>
        <w:t xml:space="preserve"> to compensate for disparities.</w:t>
      </w:r>
    </w:p>
    <w:p w:rsidR="00EF374C" w:rsidRDefault="00EF374C" w:rsidP="003B37DA">
      <w:pPr>
        <w:rPr>
          <w:lang w:val="en-US"/>
        </w:rPr>
      </w:pPr>
    </w:p>
    <w:p w:rsidR="00EF374C" w:rsidRDefault="00EF374C" w:rsidP="003B37DA">
      <w:pPr>
        <w:rPr>
          <w:lang w:val="en-US"/>
        </w:rPr>
      </w:pPr>
      <w:r>
        <w:rPr>
          <w:lang w:val="en-US"/>
        </w:rPr>
        <w:t>HDR CGI content is also generated.</w:t>
      </w:r>
    </w:p>
    <w:p w:rsidR="00EF374C" w:rsidRDefault="00EF374C" w:rsidP="003B37DA">
      <w:pPr>
        <w:rPr>
          <w:lang w:val="en-US"/>
        </w:rPr>
      </w:pPr>
    </w:p>
    <w:p w:rsidR="00EF374C" w:rsidRDefault="00EF374C" w:rsidP="003B37DA">
      <w:pPr>
        <w:rPr>
          <w:lang w:val="en-US"/>
        </w:rPr>
      </w:pPr>
      <w:r>
        <w:rPr>
          <w:lang w:val="en-US"/>
        </w:rPr>
        <w:t xml:space="preserve">Inverse Tone Mapping is used </w:t>
      </w:r>
    </w:p>
    <w:p w:rsidR="00EF374C" w:rsidRDefault="00EF374C" w:rsidP="00EF374C">
      <w:pPr>
        <w:pStyle w:val="Listenabsatz"/>
        <w:numPr>
          <w:ilvl w:val="0"/>
          <w:numId w:val="1"/>
        </w:numPr>
        <w:rPr>
          <w:lang w:val="en-US"/>
        </w:rPr>
      </w:pPr>
      <w:r>
        <w:rPr>
          <w:lang w:val="en-US"/>
        </w:rPr>
        <w:t>as an alternative method to produce HDR content</w:t>
      </w:r>
    </w:p>
    <w:p w:rsidR="00EF374C" w:rsidRDefault="00EF374C" w:rsidP="00EF374C">
      <w:pPr>
        <w:pStyle w:val="Listenabsatz"/>
        <w:numPr>
          <w:ilvl w:val="0"/>
          <w:numId w:val="1"/>
        </w:numPr>
        <w:rPr>
          <w:lang w:val="en-US"/>
        </w:rPr>
      </w:pPr>
      <w:r>
        <w:rPr>
          <w:lang w:val="en-US"/>
        </w:rPr>
        <w:t>to convert legacy  content to HDR</w:t>
      </w:r>
    </w:p>
    <w:p w:rsidR="00EF374C" w:rsidRDefault="00EF374C" w:rsidP="00EF374C">
      <w:pPr>
        <w:pStyle w:val="Listenabsatz"/>
        <w:rPr>
          <w:lang w:val="en-US"/>
        </w:rPr>
      </w:pPr>
    </w:p>
    <w:p w:rsidR="00EF374C" w:rsidRDefault="00EF374C" w:rsidP="00EF374C">
      <w:pPr>
        <w:rPr>
          <w:lang w:val="en-US"/>
        </w:rPr>
      </w:pPr>
      <w:r>
        <w:rPr>
          <w:lang w:val="en-US"/>
        </w:rPr>
        <w:t>Subjective methods are searched to evaluate the video quality after all steps in the chain.</w:t>
      </w:r>
    </w:p>
    <w:p w:rsidR="00EF374C" w:rsidRDefault="00EF374C" w:rsidP="00EF374C">
      <w:pPr>
        <w:rPr>
          <w:lang w:val="en-US"/>
        </w:rPr>
      </w:pPr>
      <w:r>
        <w:rPr>
          <w:lang w:val="en-US"/>
        </w:rPr>
        <w:t>Objective methods shall ultimately be developed as well.</w:t>
      </w:r>
    </w:p>
    <w:p w:rsidR="00EF374C" w:rsidRDefault="00EF374C" w:rsidP="00EF374C">
      <w:pPr>
        <w:rPr>
          <w:lang w:val="en-US"/>
        </w:rPr>
      </w:pPr>
    </w:p>
    <w:p w:rsidR="00EF374C" w:rsidRDefault="00EF374C" w:rsidP="00EF374C">
      <w:pPr>
        <w:rPr>
          <w:lang w:val="en-US"/>
        </w:rPr>
      </w:pPr>
      <w:r>
        <w:rPr>
          <w:lang w:val="en-US"/>
        </w:rPr>
        <w:t>Some block diagrams of distribution chains are presented.</w:t>
      </w:r>
    </w:p>
    <w:p w:rsidR="00EF374C" w:rsidRDefault="00EF374C" w:rsidP="00EF374C">
      <w:pPr>
        <w:rPr>
          <w:lang w:val="en-US"/>
        </w:rPr>
      </w:pPr>
    </w:p>
    <w:p w:rsidR="00437EDC" w:rsidRDefault="00437EDC" w:rsidP="00437EDC">
      <w:pPr>
        <w:pStyle w:val="berschrift2"/>
        <w:rPr>
          <w:lang w:val="en-US"/>
        </w:rPr>
      </w:pPr>
      <w:r>
        <w:rPr>
          <w:lang w:val="en-US"/>
        </w:rPr>
        <w:t>Further Discussion</w:t>
      </w:r>
    </w:p>
    <w:p w:rsidR="00437EDC" w:rsidRDefault="00437EDC" w:rsidP="00437EDC">
      <w:pPr>
        <w:rPr>
          <w:lang w:val="en-US"/>
        </w:rPr>
      </w:pPr>
      <w:r>
        <w:rPr>
          <w:lang w:val="en-US"/>
        </w:rPr>
        <w:t>Patrick sees some parallel between MOAVI and HDR</w:t>
      </w:r>
    </w:p>
    <w:p w:rsidR="00437EDC" w:rsidRDefault="00437EDC" w:rsidP="00437EDC">
      <w:pPr>
        <w:rPr>
          <w:lang w:val="en-US"/>
        </w:rPr>
      </w:pPr>
    </w:p>
    <w:p w:rsidR="005241AC" w:rsidRDefault="005241AC" w:rsidP="00437EDC">
      <w:pPr>
        <w:rPr>
          <w:lang w:val="en-US"/>
        </w:rPr>
      </w:pPr>
    </w:p>
    <w:p w:rsidR="005241AC" w:rsidRDefault="005241AC" w:rsidP="005241AC">
      <w:pPr>
        <w:pStyle w:val="berschrift2"/>
        <w:rPr>
          <w:lang w:val="en-US"/>
        </w:rPr>
      </w:pPr>
      <w:r>
        <w:rPr>
          <w:lang w:val="en-US"/>
        </w:rPr>
        <w:lastRenderedPageBreak/>
        <w:t>What VQEG can do</w:t>
      </w:r>
    </w:p>
    <w:p w:rsidR="00437EDC" w:rsidRPr="005241AC" w:rsidRDefault="00437EDC" w:rsidP="005241AC">
      <w:pPr>
        <w:pStyle w:val="Listenabsatz"/>
        <w:numPr>
          <w:ilvl w:val="0"/>
          <w:numId w:val="3"/>
        </w:numPr>
        <w:rPr>
          <w:lang w:val="en-US"/>
        </w:rPr>
      </w:pPr>
      <w:r w:rsidRPr="005241AC">
        <w:rPr>
          <w:lang w:val="en-US"/>
        </w:rPr>
        <w:t xml:space="preserve">Revise </w:t>
      </w:r>
      <w:r w:rsidR="005241AC">
        <w:rPr>
          <w:lang w:val="en-US"/>
        </w:rPr>
        <w:t>ITU R</w:t>
      </w:r>
      <w:r w:rsidR="005241AC" w:rsidRPr="005241AC">
        <w:rPr>
          <w:lang w:val="en-US"/>
        </w:rPr>
        <w:t>ecs for subjective testing</w:t>
      </w:r>
      <w:r w:rsidR="005241AC">
        <w:rPr>
          <w:lang w:val="en-US"/>
        </w:rPr>
        <w:t xml:space="preserve"> in order to be suitable for HDR video</w:t>
      </w:r>
    </w:p>
    <w:p w:rsidR="005241AC" w:rsidRPr="005241AC" w:rsidRDefault="005241AC" w:rsidP="005241AC">
      <w:pPr>
        <w:pStyle w:val="Listenabsatz"/>
        <w:numPr>
          <w:ilvl w:val="0"/>
          <w:numId w:val="3"/>
        </w:numPr>
        <w:rPr>
          <w:lang w:val="en-US"/>
        </w:rPr>
      </w:pPr>
      <w:r w:rsidRPr="005241AC">
        <w:rPr>
          <w:lang w:val="en-US"/>
        </w:rPr>
        <w:t xml:space="preserve">Adapt current </w:t>
      </w:r>
      <w:r>
        <w:rPr>
          <w:lang w:val="en-US"/>
        </w:rPr>
        <w:t xml:space="preserve">objective </w:t>
      </w:r>
      <w:r w:rsidRPr="005241AC">
        <w:rPr>
          <w:lang w:val="en-US"/>
        </w:rPr>
        <w:t>metrics to process HDR content</w:t>
      </w:r>
    </w:p>
    <w:p w:rsidR="005241AC" w:rsidRPr="005241AC" w:rsidRDefault="005241AC" w:rsidP="005241AC">
      <w:pPr>
        <w:pStyle w:val="Listenabsatz"/>
        <w:numPr>
          <w:ilvl w:val="0"/>
          <w:numId w:val="3"/>
        </w:numPr>
        <w:rPr>
          <w:lang w:val="en-US"/>
        </w:rPr>
      </w:pPr>
      <w:r w:rsidRPr="005241AC">
        <w:rPr>
          <w:lang w:val="en-US"/>
        </w:rPr>
        <w:t>Eventually develop new methods if the existing ones are not sufficient</w:t>
      </w:r>
    </w:p>
    <w:p w:rsidR="005241AC" w:rsidRPr="00437EDC" w:rsidRDefault="005241AC" w:rsidP="00437EDC">
      <w:pPr>
        <w:rPr>
          <w:lang w:val="en-US"/>
        </w:rPr>
      </w:pPr>
    </w:p>
    <w:p w:rsidR="002A0112" w:rsidRDefault="002A0112" w:rsidP="002A0112">
      <w:pPr>
        <w:pStyle w:val="berschrift1"/>
        <w:rPr>
          <w:lang w:val="en-US"/>
        </w:rPr>
      </w:pPr>
      <w:r>
        <w:rPr>
          <w:lang w:val="en-US"/>
        </w:rPr>
        <w:t>JEG</w:t>
      </w:r>
    </w:p>
    <w:p w:rsidR="00461FFE" w:rsidRPr="00461FFE" w:rsidRDefault="00EE26A3" w:rsidP="00461FFE">
      <w:pPr>
        <w:rPr>
          <w:lang w:val="en-US"/>
        </w:rPr>
      </w:pPr>
      <w:r>
        <w:rPr>
          <w:lang w:val="en-US"/>
        </w:rPr>
        <w:t>C</w:t>
      </w:r>
      <w:r w:rsidR="00461FFE">
        <w:rPr>
          <w:lang w:val="en-US"/>
        </w:rPr>
        <w:t>o-chairs</w:t>
      </w:r>
      <w:r w:rsidR="0086735F">
        <w:rPr>
          <w:lang w:val="en-US"/>
        </w:rPr>
        <w:t xml:space="preserve"> </w:t>
      </w:r>
      <w:r>
        <w:rPr>
          <w:lang w:val="en-US"/>
        </w:rPr>
        <w:t xml:space="preserve">discussed the possible intersections between </w:t>
      </w:r>
      <w:r w:rsidR="00461FFE">
        <w:rPr>
          <w:lang w:val="en-US"/>
        </w:rPr>
        <w:t xml:space="preserve">MOAVI </w:t>
      </w:r>
      <w:r>
        <w:rPr>
          <w:lang w:val="en-US"/>
        </w:rPr>
        <w:t>and</w:t>
      </w:r>
      <w:r w:rsidR="00461FFE">
        <w:rPr>
          <w:lang w:val="en-US"/>
        </w:rPr>
        <w:t xml:space="preserve"> JEG-Hybrid</w:t>
      </w:r>
    </w:p>
    <w:p w:rsidR="002A0112" w:rsidRDefault="002A0112">
      <w:pPr>
        <w:rPr>
          <w:lang w:val="en-US"/>
        </w:rPr>
      </w:pPr>
    </w:p>
    <w:p w:rsidR="00EE26A3" w:rsidRDefault="00EE26A3">
      <w:pPr>
        <w:rPr>
          <w:lang w:val="en-US"/>
        </w:rPr>
      </w:pPr>
    </w:p>
    <w:p w:rsidR="00EE26A3" w:rsidRDefault="00EE26A3" w:rsidP="00EE26A3">
      <w:pPr>
        <w:pStyle w:val="berschrift1"/>
        <w:rPr>
          <w:lang w:val="en-US"/>
        </w:rPr>
      </w:pPr>
      <w:r>
        <w:rPr>
          <w:lang w:val="en-US"/>
        </w:rPr>
        <w:t>Other Topics</w:t>
      </w:r>
    </w:p>
    <w:p w:rsidR="00EE26A3" w:rsidRDefault="00EE26A3">
      <w:pPr>
        <w:rPr>
          <w:lang w:val="en-US"/>
        </w:rPr>
      </w:pPr>
      <w:r>
        <w:rPr>
          <w:lang w:val="en-US"/>
        </w:rPr>
        <w:t xml:space="preserve">Kjell </w:t>
      </w:r>
      <w:proofErr w:type="spellStart"/>
      <w:r>
        <w:rPr>
          <w:lang w:val="en-US"/>
        </w:rPr>
        <w:t>Brunnstrom</w:t>
      </w:r>
      <w:proofErr w:type="spellEnd"/>
      <w:r>
        <w:rPr>
          <w:lang w:val="en-US"/>
        </w:rPr>
        <w:t xml:space="preserve"> elected as new VQEG co-chair</w:t>
      </w:r>
    </w:p>
    <w:p w:rsidR="00EE26A3" w:rsidRDefault="00EE26A3">
      <w:pPr>
        <w:rPr>
          <w:lang w:val="en-US"/>
        </w:rPr>
      </w:pPr>
      <w:r>
        <w:rPr>
          <w:lang w:val="en-US"/>
        </w:rPr>
        <w:t xml:space="preserve">Margaret Pinson </w:t>
      </w:r>
      <w:bookmarkStart w:id="0" w:name="_GoBack"/>
      <w:bookmarkEnd w:id="0"/>
      <w:r>
        <w:rPr>
          <w:lang w:val="en-US"/>
        </w:rPr>
        <w:t>elected as new ILG co-chair</w:t>
      </w:r>
    </w:p>
    <w:p w:rsidR="00EE26A3" w:rsidRPr="002A0112" w:rsidRDefault="00EE26A3">
      <w:pPr>
        <w:rPr>
          <w:lang w:val="en-US"/>
        </w:rPr>
      </w:pPr>
    </w:p>
    <w:sectPr w:rsidR="00EE26A3" w:rsidRPr="002A01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202EC"/>
    <w:multiLevelType w:val="hybridMultilevel"/>
    <w:tmpl w:val="15B29F18"/>
    <w:lvl w:ilvl="0" w:tplc="AC00F11A">
      <w:numFmt w:val="bullet"/>
      <w:lvlText w:val=""/>
      <w:lvlJc w:val="left"/>
      <w:pPr>
        <w:ind w:left="1416" w:hanging="360"/>
      </w:pPr>
      <w:rPr>
        <w:rFonts w:ascii="Wingdings" w:eastAsia="Times New Roman" w:hAnsi="Wingdings" w:cs="Times New Roman" w:hint="default"/>
      </w:rPr>
    </w:lvl>
    <w:lvl w:ilvl="1" w:tplc="04070003" w:tentative="1">
      <w:start w:val="1"/>
      <w:numFmt w:val="bullet"/>
      <w:lvlText w:val="o"/>
      <w:lvlJc w:val="left"/>
      <w:pPr>
        <w:ind w:left="2136" w:hanging="360"/>
      </w:pPr>
      <w:rPr>
        <w:rFonts w:ascii="Courier New" w:hAnsi="Courier New" w:cs="Courier New" w:hint="default"/>
      </w:rPr>
    </w:lvl>
    <w:lvl w:ilvl="2" w:tplc="04070005" w:tentative="1">
      <w:start w:val="1"/>
      <w:numFmt w:val="bullet"/>
      <w:lvlText w:val=""/>
      <w:lvlJc w:val="left"/>
      <w:pPr>
        <w:ind w:left="2856" w:hanging="360"/>
      </w:pPr>
      <w:rPr>
        <w:rFonts w:ascii="Wingdings" w:hAnsi="Wingdings" w:hint="default"/>
      </w:rPr>
    </w:lvl>
    <w:lvl w:ilvl="3" w:tplc="04070001" w:tentative="1">
      <w:start w:val="1"/>
      <w:numFmt w:val="bullet"/>
      <w:lvlText w:val=""/>
      <w:lvlJc w:val="left"/>
      <w:pPr>
        <w:ind w:left="3576" w:hanging="360"/>
      </w:pPr>
      <w:rPr>
        <w:rFonts w:ascii="Symbol" w:hAnsi="Symbol" w:hint="default"/>
      </w:rPr>
    </w:lvl>
    <w:lvl w:ilvl="4" w:tplc="04070003" w:tentative="1">
      <w:start w:val="1"/>
      <w:numFmt w:val="bullet"/>
      <w:lvlText w:val="o"/>
      <w:lvlJc w:val="left"/>
      <w:pPr>
        <w:ind w:left="4296" w:hanging="360"/>
      </w:pPr>
      <w:rPr>
        <w:rFonts w:ascii="Courier New" w:hAnsi="Courier New" w:cs="Courier New" w:hint="default"/>
      </w:rPr>
    </w:lvl>
    <w:lvl w:ilvl="5" w:tplc="04070005" w:tentative="1">
      <w:start w:val="1"/>
      <w:numFmt w:val="bullet"/>
      <w:lvlText w:val=""/>
      <w:lvlJc w:val="left"/>
      <w:pPr>
        <w:ind w:left="5016" w:hanging="360"/>
      </w:pPr>
      <w:rPr>
        <w:rFonts w:ascii="Wingdings" w:hAnsi="Wingdings" w:hint="default"/>
      </w:rPr>
    </w:lvl>
    <w:lvl w:ilvl="6" w:tplc="04070001" w:tentative="1">
      <w:start w:val="1"/>
      <w:numFmt w:val="bullet"/>
      <w:lvlText w:val=""/>
      <w:lvlJc w:val="left"/>
      <w:pPr>
        <w:ind w:left="5736" w:hanging="360"/>
      </w:pPr>
      <w:rPr>
        <w:rFonts w:ascii="Symbol" w:hAnsi="Symbol" w:hint="default"/>
      </w:rPr>
    </w:lvl>
    <w:lvl w:ilvl="7" w:tplc="04070003" w:tentative="1">
      <w:start w:val="1"/>
      <w:numFmt w:val="bullet"/>
      <w:lvlText w:val="o"/>
      <w:lvlJc w:val="left"/>
      <w:pPr>
        <w:ind w:left="6456" w:hanging="360"/>
      </w:pPr>
      <w:rPr>
        <w:rFonts w:ascii="Courier New" w:hAnsi="Courier New" w:cs="Courier New" w:hint="default"/>
      </w:rPr>
    </w:lvl>
    <w:lvl w:ilvl="8" w:tplc="04070005" w:tentative="1">
      <w:start w:val="1"/>
      <w:numFmt w:val="bullet"/>
      <w:lvlText w:val=""/>
      <w:lvlJc w:val="left"/>
      <w:pPr>
        <w:ind w:left="7176" w:hanging="360"/>
      </w:pPr>
      <w:rPr>
        <w:rFonts w:ascii="Wingdings" w:hAnsi="Wingdings" w:hint="default"/>
      </w:rPr>
    </w:lvl>
  </w:abstractNum>
  <w:abstractNum w:abstractNumId="1">
    <w:nsid w:val="30DC2FE1"/>
    <w:multiLevelType w:val="hybridMultilevel"/>
    <w:tmpl w:val="11D20A9C"/>
    <w:lvl w:ilvl="0" w:tplc="3F16963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EE33FD0"/>
    <w:multiLevelType w:val="hybridMultilevel"/>
    <w:tmpl w:val="BF8277C2"/>
    <w:lvl w:ilvl="0" w:tplc="3F16963A">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122"/>
    <w:rsid w:val="000A3122"/>
    <w:rsid w:val="000E3A9A"/>
    <w:rsid w:val="000E754E"/>
    <w:rsid w:val="00172367"/>
    <w:rsid w:val="001821BE"/>
    <w:rsid w:val="00272221"/>
    <w:rsid w:val="002A0112"/>
    <w:rsid w:val="002D42E3"/>
    <w:rsid w:val="003B37DA"/>
    <w:rsid w:val="00437EDC"/>
    <w:rsid w:val="00461FFE"/>
    <w:rsid w:val="005241AC"/>
    <w:rsid w:val="005A0208"/>
    <w:rsid w:val="006E5EA0"/>
    <w:rsid w:val="007241A9"/>
    <w:rsid w:val="00754A8F"/>
    <w:rsid w:val="0086735F"/>
    <w:rsid w:val="00A6134E"/>
    <w:rsid w:val="00BA2F5E"/>
    <w:rsid w:val="00C166FC"/>
    <w:rsid w:val="00C66B49"/>
    <w:rsid w:val="00DF2A61"/>
    <w:rsid w:val="00EC1B80"/>
    <w:rsid w:val="00EE26A3"/>
    <w:rsid w:val="00EF374C"/>
    <w:rsid w:val="00FA45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E754E"/>
    <w:rPr>
      <w:sz w:val="24"/>
      <w:szCs w:val="24"/>
    </w:rPr>
  </w:style>
  <w:style w:type="paragraph" w:styleId="berschrift1">
    <w:name w:val="heading 1"/>
    <w:basedOn w:val="Standard"/>
    <w:next w:val="Standard"/>
    <w:link w:val="berschrift1Zchn"/>
    <w:qFormat/>
    <w:rsid w:val="002A01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3B37D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qFormat/>
    <w:rsid w:val="002A011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2A0112"/>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rsid w:val="002A0112"/>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2A0112"/>
    <w:pPr>
      <w:ind w:left="720"/>
      <w:contextualSpacing/>
    </w:pPr>
  </w:style>
  <w:style w:type="paragraph" w:styleId="HTMLVorformatiert">
    <w:name w:val="HTML Preformatted"/>
    <w:basedOn w:val="Standard"/>
    <w:link w:val="HTMLVorformatiertZchn"/>
    <w:uiPriority w:val="99"/>
    <w:unhideWhenUsed/>
    <w:rsid w:val="00DF2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DF2A61"/>
    <w:rPr>
      <w:rFonts w:ascii="Courier New" w:hAnsi="Courier New" w:cs="Courier New"/>
    </w:rPr>
  </w:style>
  <w:style w:type="character" w:styleId="Hyperlink">
    <w:name w:val="Hyperlink"/>
    <w:basedOn w:val="Absatz-Standardschriftart"/>
    <w:uiPriority w:val="99"/>
    <w:unhideWhenUsed/>
    <w:rsid w:val="00DF2A61"/>
    <w:rPr>
      <w:color w:val="0000FF"/>
      <w:u w:val="single"/>
    </w:rPr>
  </w:style>
  <w:style w:type="character" w:customStyle="1" w:styleId="berschrift2Zchn">
    <w:name w:val="Überschrift 2 Zchn"/>
    <w:basedOn w:val="Absatz-Standardschriftart"/>
    <w:link w:val="berschrift2"/>
    <w:rsid w:val="003B37D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E754E"/>
    <w:rPr>
      <w:sz w:val="24"/>
      <w:szCs w:val="24"/>
    </w:rPr>
  </w:style>
  <w:style w:type="paragraph" w:styleId="berschrift1">
    <w:name w:val="heading 1"/>
    <w:basedOn w:val="Standard"/>
    <w:next w:val="Standard"/>
    <w:link w:val="berschrift1Zchn"/>
    <w:qFormat/>
    <w:rsid w:val="002A01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3B37D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qFormat/>
    <w:rsid w:val="002A011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2A0112"/>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rsid w:val="002A0112"/>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2A0112"/>
    <w:pPr>
      <w:ind w:left="720"/>
      <w:contextualSpacing/>
    </w:pPr>
  </w:style>
  <w:style w:type="paragraph" w:styleId="HTMLVorformatiert">
    <w:name w:val="HTML Preformatted"/>
    <w:basedOn w:val="Standard"/>
    <w:link w:val="HTMLVorformatiertZchn"/>
    <w:uiPriority w:val="99"/>
    <w:unhideWhenUsed/>
    <w:rsid w:val="00DF2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DF2A61"/>
    <w:rPr>
      <w:rFonts w:ascii="Courier New" w:hAnsi="Courier New" w:cs="Courier New"/>
    </w:rPr>
  </w:style>
  <w:style w:type="character" w:styleId="Hyperlink">
    <w:name w:val="Hyperlink"/>
    <w:basedOn w:val="Absatz-Standardschriftart"/>
    <w:uiPriority w:val="99"/>
    <w:unhideWhenUsed/>
    <w:rsid w:val="00DF2A61"/>
    <w:rPr>
      <w:color w:val="0000FF"/>
      <w:u w:val="single"/>
    </w:rPr>
  </w:style>
  <w:style w:type="character" w:customStyle="1" w:styleId="berschrift2Zchn">
    <w:name w:val="Überschrift 2 Zchn"/>
    <w:basedOn w:val="Absatz-Standardschriftart"/>
    <w:link w:val="berschrift2"/>
    <w:rsid w:val="003B37D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52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ma-portal.eu/cost-tma-action/meetings/lisbon/programm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1136</Words>
  <Characters>7161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OPTICOM</Company>
  <LinksUpToDate>false</LinksUpToDate>
  <CharactersWithSpaces>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Schmidmer</dc:creator>
  <cp:keywords/>
  <dc:description/>
  <cp:lastModifiedBy>Christian Schmidmer</cp:lastModifiedBy>
  <cp:revision>13</cp:revision>
  <dcterms:created xsi:type="dcterms:W3CDTF">2012-06-12T11:42:00Z</dcterms:created>
  <dcterms:modified xsi:type="dcterms:W3CDTF">2012-06-12T14:04:00Z</dcterms:modified>
</cp:coreProperties>
</file>